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AA0FA4" w14:textId="77777777" w:rsidR="008878A4" w:rsidRPr="00C409D9" w:rsidRDefault="008878A4" w:rsidP="00EC1F60">
      <w:pPr>
        <w:tabs>
          <w:tab w:val="left" w:pos="3049"/>
        </w:tabs>
        <w:spacing w:after="0" w:line="240" w:lineRule="auto"/>
        <w:rPr>
          <w:rFonts w:cs="Arial"/>
          <w:sz w:val="28"/>
          <w:u w:val="single"/>
        </w:rPr>
      </w:pPr>
    </w:p>
    <w:p w14:paraId="2526EAAF" w14:textId="7ECFE271" w:rsidR="008878A4" w:rsidRDefault="008878A4" w:rsidP="00EC1F60">
      <w:pPr>
        <w:pStyle w:val="Ttulo1"/>
        <w:spacing w:line="240" w:lineRule="auto"/>
        <w:jc w:val="left"/>
        <w:rPr>
          <w:rFonts w:cs="Arial"/>
          <w:szCs w:val="28"/>
        </w:rPr>
      </w:pPr>
      <w:r>
        <w:rPr>
          <w:rFonts w:cs="Arial"/>
          <w:szCs w:val="28"/>
        </w:rPr>
        <w:t>“Desigualdad y crisis de incorporación: la caja de herramientas de políticas sociales de la izquierda”</w:t>
      </w:r>
    </w:p>
    <w:p w14:paraId="610608D3" w14:textId="069F199F" w:rsidR="008878A4" w:rsidRPr="00C409D9" w:rsidRDefault="00EC1F60" w:rsidP="00EC1F60">
      <w:pPr>
        <w:pStyle w:val="Ttulo1"/>
        <w:spacing w:line="240" w:lineRule="auto"/>
        <w:jc w:val="left"/>
        <w:rPr>
          <w:rFonts w:cs="Arial"/>
          <w:szCs w:val="28"/>
        </w:rPr>
      </w:pPr>
      <w:r>
        <w:rPr>
          <w:rFonts w:cs="Arial"/>
          <w:szCs w:val="28"/>
        </w:rPr>
        <w:t xml:space="preserve">Autor: </w:t>
      </w:r>
      <w:r w:rsidR="008878A4">
        <w:rPr>
          <w:rFonts w:cs="Arial"/>
          <w:szCs w:val="28"/>
        </w:rPr>
        <w:t xml:space="preserve">Luis Reygadas y Fernando </w:t>
      </w:r>
      <w:proofErr w:type="spellStart"/>
      <w:r w:rsidR="008878A4">
        <w:rPr>
          <w:rFonts w:cs="Arial"/>
          <w:szCs w:val="28"/>
        </w:rPr>
        <w:t>Filgueira</w:t>
      </w:r>
      <w:proofErr w:type="spellEnd"/>
    </w:p>
    <w:p w14:paraId="3F8D6AE8" w14:textId="77777777" w:rsidR="008878A4" w:rsidRPr="00C409D9" w:rsidRDefault="008878A4" w:rsidP="00EC1F60">
      <w:pPr>
        <w:pStyle w:val="Ttulo1"/>
        <w:spacing w:line="240" w:lineRule="auto"/>
        <w:jc w:val="left"/>
        <w:rPr>
          <w:rFonts w:cs="Arial"/>
          <w:szCs w:val="28"/>
        </w:rPr>
      </w:pPr>
    </w:p>
    <w:p w14:paraId="2F4B2178" w14:textId="77777777" w:rsidR="008878A4" w:rsidRPr="00C409D9" w:rsidRDefault="008878A4" w:rsidP="00EC1F60">
      <w:pPr>
        <w:pStyle w:val="Ttulo1"/>
        <w:spacing w:line="240" w:lineRule="auto"/>
        <w:jc w:val="left"/>
        <w:rPr>
          <w:rFonts w:cs="Arial"/>
          <w:sz w:val="24"/>
          <w:szCs w:val="24"/>
        </w:rPr>
      </w:pPr>
      <w:r w:rsidRPr="00C409D9">
        <w:rPr>
          <w:rFonts w:cs="Arial"/>
          <w:sz w:val="24"/>
          <w:szCs w:val="24"/>
        </w:rPr>
        <w:t>Proyecto: Procurando la Accesibilidad Universal (</w:t>
      </w:r>
      <w:proofErr w:type="spellStart"/>
      <w:r w:rsidRPr="00C409D9">
        <w:rPr>
          <w:rFonts w:cs="Arial"/>
          <w:sz w:val="24"/>
          <w:szCs w:val="24"/>
        </w:rPr>
        <w:t>PlAU</w:t>
      </w:r>
      <w:proofErr w:type="spellEnd"/>
      <w:r w:rsidRPr="00C409D9">
        <w:rPr>
          <w:rFonts w:cs="Arial"/>
          <w:sz w:val="24"/>
          <w:szCs w:val="24"/>
        </w:rPr>
        <w:t>)</w:t>
      </w:r>
    </w:p>
    <w:p w14:paraId="704FD49A" w14:textId="77777777" w:rsidR="008878A4" w:rsidRPr="00C409D9" w:rsidRDefault="008878A4" w:rsidP="00EC1F60">
      <w:pPr>
        <w:pStyle w:val="Ttulo1"/>
        <w:spacing w:line="240" w:lineRule="auto"/>
        <w:jc w:val="left"/>
        <w:rPr>
          <w:rFonts w:cs="Arial"/>
          <w:sz w:val="24"/>
          <w:szCs w:val="24"/>
        </w:rPr>
      </w:pPr>
      <w:r w:rsidRPr="00C409D9">
        <w:rPr>
          <w:rFonts w:cs="Arial"/>
          <w:sz w:val="24"/>
          <w:szCs w:val="24"/>
        </w:rPr>
        <w:t>Curso Sociología de las Políticas Públicas 2019.</w:t>
      </w:r>
    </w:p>
    <w:p w14:paraId="419C1A3F" w14:textId="77777777" w:rsidR="008878A4" w:rsidRPr="00C409D9" w:rsidRDefault="008878A4" w:rsidP="008878A4">
      <w:pPr>
        <w:tabs>
          <w:tab w:val="left" w:pos="851"/>
        </w:tabs>
        <w:spacing w:after="0" w:line="240" w:lineRule="auto"/>
        <w:jc w:val="both"/>
        <w:rPr>
          <w:rFonts w:cs="Arial"/>
        </w:rPr>
      </w:pPr>
    </w:p>
    <w:p w14:paraId="69480584" w14:textId="77777777" w:rsidR="008878A4" w:rsidRPr="00C409D9" w:rsidRDefault="008878A4" w:rsidP="008878A4">
      <w:pPr>
        <w:pStyle w:val="Ttulo2"/>
        <w:spacing w:line="240" w:lineRule="auto"/>
        <w:rPr>
          <w:rFonts w:cs="Arial"/>
          <w:szCs w:val="24"/>
        </w:rPr>
      </w:pPr>
      <w:bookmarkStart w:id="0" w:name="_GoBack"/>
      <w:bookmarkEnd w:id="0"/>
    </w:p>
    <w:p w14:paraId="0B0893EA" w14:textId="77777777" w:rsidR="008878A4" w:rsidRPr="00267644" w:rsidRDefault="008878A4" w:rsidP="008878A4">
      <w:pPr>
        <w:pStyle w:val="Ttulo2"/>
        <w:spacing w:line="240" w:lineRule="auto"/>
        <w:rPr>
          <w:rFonts w:cs="Arial"/>
          <w:szCs w:val="24"/>
        </w:rPr>
      </w:pPr>
      <w:r w:rsidRPr="00C409D9">
        <w:rPr>
          <w:rFonts w:cs="Arial"/>
          <w:szCs w:val="24"/>
        </w:rPr>
        <w:t xml:space="preserve">Referencia Bibliográfica: </w:t>
      </w:r>
      <w:r w:rsidR="00267644">
        <w:rPr>
          <w:rFonts w:cs="Arial"/>
          <w:szCs w:val="24"/>
        </w:rPr>
        <w:t xml:space="preserve">Reygadas, L. y </w:t>
      </w:r>
      <w:proofErr w:type="spellStart"/>
      <w:r w:rsidR="00267644">
        <w:rPr>
          <w:rFonts w:cs="Arial"/>
          <w:szCs w:val="24"/>
        </w:rPr>
        <w:t>Filgueira</w:t>
      </w:r>
      <w:proofErr w:type="spellEnd"/>
      <w:r w:rsidR="00267644">
        <w:rPr>
          <w:rFonts w:cs="Arial"/>
          <w:szCs w:val="24"/>
        </w:rPr>
        <w:t xml:space="preserve">, F. (2011). </w:t>
      </w:r>
      <w:r w:rsidR="00267644">
        <w:rPr>
          <w:rFonts w:cs="Arial"/>
          <w:i/>
          <w:szCs w:val="24"/>
        </w:rPr>
        <w:t>Desigualdad y crisis de incorporación: la caja de herramientas de políticas sociales de la izquierda.</w:t>
      </w:r>
      <w:r w:rsidR="00267644">
        <w:rPr>
          <w:rFonts w:cs="Arial"/>
          <w:szCs w:val="24"/>
        </w:rPr>
        <w:t xml:space="preserve"> En Ed. Dos Santos (2011) </w:t>
      </w:r>
      <w:r w:rsidR="00267644">
        <w:rPr>
          <w:rFonts w:cs="Arial"/>
          <w:i/>
          <w:szCs w:val="24"/>
        </w:rPr>
        <w:t xml:space="preserve">América Latina y el Caribe: Escenarios posibles y políticas sociales. </w:t>
      </w:r>
      <w:r w:rsidR="008E375F">
        <w:rPr>
          <w:rFonts w:cs="Arial"/>
          <w:szCs w:val="24"/>
        </w:rPr>
        <w:t>Volumen 3. Editorial UNESCO, Montevideo Uruguay.</w:t>
      </w:r>
    </w:p>
    <w:p w14:paraId="631F2E41" w14:textId="77777777" w:rsidR="008878A4" w:rsidRPr="00C409D9" w:rsidRDefault="008878A4" w:rsidP="008878A4">
      <w:pPr>
        <w:spacing w:after="0" w:line="240" w:lineRule="auto"/>
        <w:rPr>
          <w:rFonts w:cs="Arial"/>
        </w:rPr>
      </w:pPr>
    </w:p>
    <w:p w14:paraId="3E3E60EF" w14:textId="77777777" w:rsidR="008E375F" w:rsidRDefault="008878A4" w:rsidP="008E375F">
      <w:pPr>
        <w:pStyle w:val="Ttulo2"/>
        <w:spacing w:line="240" w:lineRule="auto"/>
        <w:rPr>
          <w:rFonts w:cs="Arial"/>
          <w:szCs w:val="24"/>
        </w:rPr>
      </w:pPr>
      <w:r w:rsidRPr="00C409D9">
        <w:rPr>
          <w:rFonts w:cs="Arial"/>
          <w:szCs w:val="24"/>
        </w:rPr>
        <w:t xml:space="preserve">Resumen: </w:t>
      </w:r>
    </w:p>
    <w:p w14:paraId="7A198B2F" w14:textId="77777777" w:rsidR="008E375F" w:rsidRDefault="008E375F" w:rsidP="008E375F">
      <w:pPr>
        <w:pStyle w:val="Ttulo2"/>
        <w:spacing w:line="240" w:lineRule="auto"/>
        <w:rPr>
          <w:rFonts w:cs="Arial"/>
          <w:szCs w:val="24"/>
        </w:rPr>
      </w:pPr>
    </w:p>
    <w:p w14:paraId="40FD8C86" w14:textId="77777777" w:rsidR="008878A4" w:rsidRPr="008E375F" w:rsidRDefault="008E375F" w:rsidP="008E375F">
      <w:pPr>
        <w:pStyle w:val="Ttulo2"/>
        <w:spacing w:line="240" w:lineRule="auto"/>
        <w:rPr>
          <w:rFonts w:cs="Arial"/>
          <w:b w:val="0"/>
          <w:szCs w:val="24"/>
        </w:rPr>
      </w:pPr>
      <w:r w:rsidRPr="008E375F">
        <w:rPr>
          <w:rFonts w:cs="Arial"/>
          <w:b w:val="0"/>
          <w:szCs w:val="24"/>
        </w:rPr>
        <w:t xml:space="preserve">Reygadas y </w:t>
      </w:r>
      <w:proofErr w:type="spellStart"/>
      <w:r w:rsidRPr="008E375F">
        <w:rPr>
          <w:rFonts w:cs="Arial"/>
          <w:b w:val="0"/>
          <w:szCs w:val="24"/>
        </w:rPr>
        <w:t>Filgueira</w:t>
      </w:r>
      <w:proofErr w:type="spellEnd"/>
      <w:r w:rsidRPr="008E375F">
        <w:rPr>
          <w:rFonts w:cs="Arial"/>
          <w:b w:val="0"/>
          <w:szCs w:val="24"/>
        </w:rPr>
        <w:t xml:space="preserve"> proponen una revisión de las políticas sociale</w:t>
      </w:r>
      <w:r>
        <w:rPr>
          <w:rFonts w:cs="Arial"/>
          <w:b w:val="0"/>
          <w:szCs w:val="24"/>
        </w:rPr>
        <w:t xml:space="preserve">s en América Latina a partir de las estrategias que han definido tales políticas. Considerando la crisis de incorporación de las democracias electorales y el Consenso de Washington; junto con la crisis del giro a la izquierda; y el intento por reducir la desigualdad; los autores proponen evaluar y comprender las similitudes y diferencias de acciones que han seguido los gobiernos de izquierda en las últimas décadas en Latinoamérica. </w:t>
      </w:r>
    </w:p>
    <w:p w14:paraId="5A04D3A9" w14:textId="77777777" w:rsidR="008878A4" w:rsidRDefault="008878A4" w:rsidP="008878A4">
      <w:pPr>
        <w:spacing w:after="0" w:line="240" w:lineRule="auto"/>
        <w:rPr>
          <w:rFonts w:cs="Arial"/>
        </w:rPr>
      </w:pPr>
    </w:p>
    <w:p w14:paraId="0638D237" w14:textId="77777777" w:rsidR="008878A4" w:rsidRDefault="008878A4" w:rsidP="008878A4">
      <w:pPr>
        <w:spacing w:after="0" w:line="240" w:lineRule="auto"/>
        <w:rPr>
          <w:rFonts w:cs="Arial"/>
        </w:rPr>
      </w:pPr>
    </w:p>
    <w:p w14:paraId="4CE536F6" w14:textId="77777777" w:rsidR="008878A4" w:rsidRDefault="008878A4" w:rsidP="008878A4">
      <w:pPr>
        <w:spacing w:after="0" w:line="240" w:lineRule="auto"/>
        <w:rPr>
          <w:rFonts w:cs="Arial"/>
        </w:rPr>
      </w:pPr>
    </w:p>
    <w:p w14:paraId="107A50F0" w14:textId="77777777" w:rsidR="008878A4" w:rsidRDefault="008878A4" w:rsidP="008878A4">
      <w:pPr>
        <w:spacing w:after="0" w:line="240" w:lineRule="auto"/>
        <w:rPr>
          <w:rFonts w:cs="Arial"/>
        </w:rPr>
      </w:pPr>
    </w:p>
    <w:p w14:paraId="3F7FCB4C" w14:textId="77777777" w:rsidR="008878A4" w:rsidRDefault="008878A4" w:rsidP="008878A4">
      <w:pPr>
        <w:spacing w:after="0" w:line="240" w:lineRule="auto"/>
        <w:rPr>
          <w:rFonts w:cs="Arial"/>
        </w:rPr>
      </w:pPr>
    </w:p>
    <w:p w14:paraId="322688F2" w14:textId="77777777" w:rsidR="00EC1F60" w:rsidRDefault="00EC1F60" w:rsidP="008878A4">
      <w:pPr>
        <w:pStyle w:val="Ttulo2"/>
        <w:spacing w:line="240" w:lineRule="auto"/>
        <w:rPr>
          <w:rFonts w:cs="Arial"/>
          <w:b w:val="0"/>
          <w:szCs w:val="24"/>
        </w:rPr>
      </w:pPr>
    </w:p>
    <w:p w14:paraId="45EAA19E" w14:textId="20A6981E" w:rsidR="008878A4" w:rsidRPr="00C409D9" w:rsidRDefault="008878A4" w:rsidP="008878A4">
      <w:pPr>
        <w:pStyle w:val="Ttulo2"/>
        <w:spacing w:line="240" w:lineRule="auto"/>
        <w:rPr>
          <w:rFonts w:cs="Arial"/>
          <w:b w:val="0"/>
          <w:szCs w:val="24"/>
        </w:rPr>
      </w:pPr>
      <w:r w:rsidRPr="00C409D9">
        <w:rPr>
          <w:rFonts w:cs="Arial"/>
          <w:b w:val="0"/>
          <w:szCs w:val="24"/>
        </w:rPr>
        <w:t>Notas del Editor</w:t>
      </w:r>
      <w:r>
        <w:rPr>
          <w:rFonts w:cs="Arial"/>
          <w:b w:val="0"/>
          <w:szCs w:val="24"/>
        </w:rPr>
        <w:t xml:space="preserve"> (siempre quedan)</w:t>
      </w:r>
      <w:r w:rsidRPr="00C409D9">
        <w:rPr>
          <w:rFonts w:cs="Arial"/>
          <w:b w:val="0"/>
          <w:szCs w:val="24"/>
        </w:rPr>
        <w:t xml:space="preserve">: </w:t>
      </w:r>
    </w:p>
    <w:p w14:paraId="55470523" w14:textId="77777777" w:rsidR="008878A4" w:rsidRPr="00C409D9" w:rsidRDefault="008878A4" w:rsidP="008878A4">
      <w:pPr>
        <w:pStyle w:val="Ttulo2"/>
        <w:spacing w:line="240" w:lineRule="auto"/>
        <w:rPr>
          <w:rFonts w:cs="Arial"/>
          <w:b w:val="0"/>
          <w:szCs w:val="24"/>
        </w:rPr>
      </w:pPr>
      <w:r w:rsidRPr="00C409D9">
        <w:rPr>
          <w:rFonts w:cs="Arial"/>
          <w:b w:val="0"/>
          <w:szCs w:val="24"/>
        </w:rPr>
        <w:t xml:space="preserve">Las páginas de este documento no coinciden con las del texto original, por esta razón, el inicio de cada página con la numeración del documento original es consignado entre paréntesis. </w:t>
      </w:r>
    </w:p>
    <w:p w14:paraId="209CE848" w14:textId="77777777" w:rsidR="008878A4" w:rsidRPr="00C409D9" w:rsidRDefault="008878A4" w:rsidP="008878A4">
      <w:pPr>
        <w:pStyle w:val="Ttulo2"/>
        <w:spacing w:line="240" w:lineRule="auto"/>
        <w:rPr>
          <w:rFonts w:cs="Arial"/>
          <w:b w:val="0"/>
          <w:szCs w:val="24"/>
        </w:rPr>
      </w:pPr>
      <w:r w:rsidRPr="00C409D9">
        <w:rPr>
          <w:rFonts w:cs="Arial"/>
          <w:b w:val="0"/>
          <w:szCs w:val="24"/>
        </w:rPr>
        <w:t xml:space="preserve"> </w:t>
      </w:r>
    </w:p>
    <w:p w14:paraId="3E87E075" w14:textId="77777777" w:rsidR="008878A4" w:rsidRPr="00C409D9" w:rsidRDefault="008878A4" w:rsidP="008878A4">
      <w:pPr>
        <w:pStyle w:val="Ttulo2"/>
        <w:spacing w:line="240" w:lineRule="auto"/>
        <w:rPr>
          <w:rFonts w:cs="Arial"/>
          <w:b w:val="0"/>
          <w:szCs w:val="24"/>
        </w:rPr>
      </w:pPr>
      <w:r w:rsidRPr="00C409D9">
        <w:rPr>
          <w:rFonts w:cs="Arial"/>
          <w:b w:val="0"/>
          <w:szCs w:val="24"/>
        </w:rPr>
        <w:t>Las referencias bibliogr</w:t>
      </w:r>
      <w:r w:rsidR="00B76ECA">
        <w:rPr>
          <w:rFonts w:cs="Arial"/>
          <w:b w:val="0"/>
          <w:szCs w:val="24"/>
        </w:rPr>
        <w:t>á</w:t>
      </w:r>
      <w:r w:rsidRPr="00C409D9">
        <w:rPr>
          <w:rFonts w:cs="Arial"/>
          <w:b w:val="0"/>
          <w:szCs w:val="24"/>
        </w:rPr>
        <w:t>fi</w:t>
      </w:r>
      <w:r w:rsidR="00B76ECA">
        <w:rPr>
          <w:rFonts w:cs="Arial"/>
          <w:b w:val="0"/>
          <w:szCs w:val="24"/>
        </w:rPr>
        <w:t>c</w:t>
      </w:r>
      <w:r w:rsidRPr="00C409D9">
        <w:rPr>
          <w:rFonts w:cs="Arial"/>
          <w:b w:val="0"/>
          <w:szCs w:val="24"/>
        </w:rPr>
        <w:t>as ha</w:t>
      </w:r>
      <w:r w:rsidR="00B76ECA">
        <w:rPr>
          <w:rFonts w:cs="Arial"/>
          <w:b w:val="0"/>
          <w:szCs w:val="24"/>
        </w:rPr>
        <w:t>n</w:t>
      </w:r>
      <w:r w:rsidRPr="00C409D9">
        <w:rPr>
          <w:rFonts w:cs="Arial"/>
          <w:b w:val="0"/>
          <w:szCs w:val="24"/>
        </w:rPr>
        <w:t xml:space="preserve"> sido mantenidas solo las de contenido, las de referencias bibliográficas se han llevado a la sección bibliografía. </w:t>
      </w:r>
    </w:p>
    <w:p w14:paraId="7DBABB39" w14:textId="77777777" w:rsidR="008878A4" w:rsidRPr="00C409D9" w:rsidRDefault="008878A4" w:rsidP="008878A4">
      <w:pPr>
        <w:pStyle w:val="Ttulo2"/>
        <w:spacing w:line="240" w:lineRule="auto"/>
        <w:rPr>
          <w:rFonts w:cs="Arial"/>
          <w:b w:val="0"/>
          <w:szCs w:val="24"/>
        </w:rPr>
      </w:pPr>
      <w:r w:rsidRPr="00C409D9">
        <w:rPr>
          <w:rFonts w:cs="Arial"/>
          <w:b w:val="0"/>
          <w:szCs w:val="24"/>
        </w:rPr>
        <w:t xml:space="preserve">Las referencias de contenido son incorporadas dentro del texto del documento y al finalizar el párrafo en que ellas son consignadas. Usted podrá identificar el texto “nota al pie” pues, verbalmente, se indica su inicio y final.  </w:t>
      </w:r>
    </w:p>
    <w:p w14:paraId="7FAD67EC" w14:textId="77777777" w:rsidR="008878A4" w:rsidRPr="00C409D9" w:rsidRDefault="008878A4" w:rsidP="008878A4">
      <w:pPr>
        <w:pStyle w:val="Ttulo2"/>
        <w:spacing w:line="240" w:lineRule="auto"/>
        <w:rPr>
          <w:rFonts w:cs="Arial"/>
          <w:szCs w:val="24"/>
        </w:rPr>
      </w:pPr>
    </w:p>
    <w:p w14:paraId="3A78D06E" w14:textId="77777777" w:rsidR="008878A4" w:rsidRPr="00C409D9" w:rsidRDefault="008878A4" w:rsidP="008878A4">
      <w:pPr>
        <w:pStyle w:val="Ttulo2"/>
        <w:spacing w:line="240" w:lineRule="auto"/>
        <w:rPr>
          <w:rFonts w:cs="Arial"/>
          <w:szCs w:val="24"/>
        </w:rPr>
      </w:pPr>
    </w:p>
    <w:p w14:paraId="47E0E400" w14:textId="77777777" w:rsidR="008878A4" w:rsidRPr="00C409D9" w:rsidRDefault="008878A4" w:rsidP="008878A4">
      <w:pPr>
        <w:pStyle w:val="Ttulo2"/>
        <w:spacing w:line="240" w:lineRule="auto"/>
        <w:rPr>
          <w:rFonts w:cs="Arial"/>
          <w:szCs w:val="24"/>
        </w:rPr>
      </w:pPr>
    </w:p>
    <w:p w14:paraId="1997BE40" w14:textId="77777777" w:rsidR="008878A4" w:rsidRPr="00C409D9" w:rsidRDefault="008878A4" w:rsidP="008878A4">
      <w:pPr>
        <w:pStyle w:val="Ttulo2"/>
        <w:spacing w:line="240" w:lineRule="auto"/>
        <w:rPr>
          <w:rFonts w:cs="Arial"/>
          <w:szCs w:val="24"/>
        </w:rPr>
      </w:pPr>
    </w:p>
    <w:p w14:paraId="6D6A6674" w14:textId="77777777" w:rsidR="008878A4" w:rsidRPr="00C409D9" w:rsidRDefault="008878A4" w:rsidP="008878A4">
      <w:pPr>
        <w:pStyle w:val="Ttulo2"/>
        <w:spacing w:line="240" w:lineRule="auto"/>
        <w:rPr>
          <w:rFonts w:cs="Arial"/>
          <w:szCs w:val="24"/>
        </w:rPr>
      </w:pPr>
      <w:r w:rsidRPr="00C409D9">
        <w:rPr>
          <w:rFonts w:cs="Arial"/>
          <w:szCs w:val="24"/>
        </w:rPr>
        <w:br w:type="page"/>
      </w:r>
    </w:p>
    <w:p w14:paraId="25E95BBD" w14:textId="77777777" w:rsidR="008878A4" w:rsidRPr="00EE2C56" w:rsidRDefault="008878A4" w:rsidP="008878A4">
      <w:pPr>
        <w:pStyle w:val="Ttulo2"/>
        <w:spacing w:line="240" w:lineRule="auto"/>
        <w:rPr>
          <w:rFonts w:cs="Arial"/>
          <w:szCs w:val="28"/>
        </w:rPr>
      </w:pPr>
      <w:r>
        <w:rPr>
          <w:rFonts w:cs="Arial"/>
          <w:szCs w:val="28"/>
        </w:rPr>
        <w:lastRenderedPageBreak/>
        <w:t>Introducción</w:t>
      </w:r>
    </w:p>
    <w:p w14:paraId="04713536" w14:textId="77777777" w:rsidR="008878A4" w:rsidRDefault="008878A4" w:rsidP="008878A4"/>
    <w:p w14:paraId="0612FA0A" w14:textId="77777777" w:rsidR="008878A4" w:rsidRDefault="0064538E" w:rsidP="0064538E">
      <w:r>
        <w:t>Este texto está organizado en torno a tres ideas principales: 1) en años recientes los países latinoamericanos han experimentado una profunda crisis de incorporación creada por la combinación de las democracias electorales y las limitaciones (y logros) de la era del Consenso de Washington; 2) el “giro a la izquierda en América Latina representa la expresión política de esa crisis de incorporación; y 3) los gobiernos de izquierda están tratando de enfrentar esa crisis mediante diversas políticas que buscan reducir las desigualdades</w:t>
      </w:r>
      <w:r w:rsidR="008878A4">
        <w:t xml:space="preserve"> (Nota al </w:t>
      </w:r>
      <w:r w:rsidR="00EA7572">
        <w:t>p</w:t>
      </w:r>
      <w:r w:rsidR="008878A4">
        <w:t>ie 32).</w:t>
      </w:r>
    </w:p>
    <w:p w14:paraId="210F058F" w14:textId="77777777" w:rsidR="008878A4" w:rsidRPr="00EA7572" w:rsidRDefault="008878A4" w:rsidP="008878A4">
      <w:r>
        <w:t>(Comienzo nota al pie 32. Una versión previa de este texto fue publicada como “</w:t>
      </w:r>
      <w:proofErr w:type="spellStart"/>
      <w:r>
        <w:t>Inequality</w:t>
      </w:r>
      <w:proofErr w:type="spellEnd"/>
      <w:r>
        <w:t xml:space="preserve">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Incorporation</w:t>
      </w:r>
      <w:proofErr w:type="spellEnd"/>
      <w:r>
        <w:t xml:space="preserve"> </w:t>
      </w:r>
      <w:r w:rsidRPr="008878A4">
        <w:t xml:space="preserve">Crisis: </w:t>
      </w:r>
      <w:proofErr w:type="spellStart"/>
      <w:r w:rsidRPr="008878A4">
        <w:t>The</w:t>
      </w:r>
      <w:proofErr w:type="spellEnd"/>
      <w:r w:rsidRPr="008878A4">
        <w:t xml:space="preserve"> </w:t>
      </w:r>
      <w:proofErr w:type="spellStart"/>
      <w:r w:rsidRPr="008878A4">
        <w:t>Left’s</w:t>
      </w:r>
      <w:proofErr w:type="spellEnd"/>
      <w:r w:rsidRPr="008878A4">
        <w:t xml:space="preserve"> Social </w:t>
      </w:r>
      <w:proofErr w:type="spellStart"/>
      <w:r w:rsidRPr="008878A4">
        <w:t>Policy</w:t>
      </w:r>
      <w:proofErr w:type="spellEnd"/>
      <w:r w:rsidRPr="008878A4">
        <w:t xml:space="preserve"> </w:t>
      </w:r>
      <w:proofErr w:type="spellStart"/>
      <w:r w:rsidRPr="008878A4">
        <w:t>Toolkit</w:t>
      </w:r>
      <w:proofErr w:type="spellEnd"/>
      <w:r w:rsidRPr="008878A4">
        <w:t xml:space="preserve">”. </w:t>
      </w:r>
      <w:proofErr w:type="spellStart"/>
      <w:r w:rsidRPr="00B76ECA">
        <w:rPr>
          <w:lang w:val="en-US"/>
        </w:rPr>
        <w:t>En</w:t>
      </w:r>
      <w:proofErr w:type="spellEnd"/>
      <w:r w:rsidRPr="00B76ECA">
        <w:rPr>
          <w:lang w:val="en-US"/>
        </w:rPr>
        <w:t xml:space="preserve">: Maxwell Cameron y Eric </w:t>
      </w:r>
      <w:proofErr w:type="spellStart"/>
      <w:r w:rsidRPr="00B76ECA">
        <w:rPr>
          <w:lang w:val="en-US"/>
        </w:rPr>
        <w:t>Hersberg</w:t>
      </w:r>
      <w:proofErr w:type="spellEnd"/>
      <w:r w:rsidRPr="00B76ECA">
        <w:rPr>
          <w:lang w:val="en-US"/>
        </w:rPr>
        <w:t xml:space="preserve"> (</w:t>
      </w:r>
      <w:proofErr w:type="spellStart"/>
      <w:r w:rsidRPr="00B76ECA">
        <w:rPr>
          <w:lang w:val="en-US"/>
        </w:rPr>
        <w:t>editores</w:t>
      </w:r>
      <w:proofErr w:type="spellEnd"/>
      <w:r w:rsidRPr="00B76ECA">
        <w:rPr>
          <w:lang w:val="en-US"/>
        </w:rPr>
        <w:t xml:space="preserve">.) </w:t>
      </w:r>
      <w:r w:rsidRPr="008878A4">
        <w:rPr>
          <w:lang w:val="en-US"/>
        </w:rPr>
        <w:t>(2010) Latin America’s Left Turns. Politics, Policies &amp; Trajectories of</w:t>
      </w:r>
      <w:r>
        <w:rPr>
          <w:lang w:val="en-US"/>
        </w:rPr>
        <w:t xml:space="preserve"> </w:t>
      </w:r>
      <w:r w:rsidRPr="008878A4">
        <w:rPr>
          <w:lang w:val="en-US"/>
        </w:rPr>
        <w:t xml:space="preserve">Change, Lynne </w:t>
      </w:r>
      <w:proofErr w:type="spellStart"/>
      <w:r w:rsidRPr="008878A4">
        <w:rPr>
          <w:lang w:val="en-US"/>
        </w:rPr>
        <w:t>Riener</w:t>
      </w:r>
      <w:proofErr w:type="spellEnd"/>
      <w:r w:rsidRPr="008878A4">
        <w:rPr>
          <w:lang w:val="en-US"/>
        </w:rPr>
        <w:t xml:space="preserve"> Publishers, Boulder, Colorado, </w:t>
      </w:r>
      <w:proofErr w:type="spellStart"/>
      <w:r w:rsidRPr="008878A4">
        <w:rPr>
          <w:lang w:val="en-US"/>
        </w:rPr>
        <w:t>p</w:t>
      </w:r>
      <w:r>
        <w:rPr>
          <w:lang w:val="en-US"/>
        </w:rPr>
        <w:t>áginas</w:t>
      </w:r>
      <w:proofErr w:type="spellEnd"/>
      <w:r w:rsidRPr="008878A4">
        <w:rPr>
          <w:lang w:val="en-US"/>
        </w:rPr>
        <w:t xml:space="preserve">. </w:t>
      </w:r>
      <w:r w:rsidRPr="00EA7572">
        <w:t>171-192)</w:t>
      </w:r>
      <w:r w:rsidR="005C0888" w:rsidRPr="00EA7572">
        <w:t xml:space="preserve"> Fin nota al pie</w:t>
      </w:r>
      <w:r w:rsidR="00EA7572" w:rsidRPr="00EA7572">
        <w:t xml:space="preserve"> 32</w:t>
      </w:r>
      <w:r w:rsidR="005C0888" w:rsidRPr="00EA7572">
        <w:t>)</w:t>
      </w:r>
      <w:r w:rsidRPr="00EA7572">
        <w:t>.</w:t>
      </w:r>
    </w:p>
    <w:p w14:paraId="58551411" w14:textId="77777777" w:rsidR="008878A4" w:rsidRDefault="008878A4" w:rsidP="008878A4">
      <w:r w:rsidRPr="008878A4">
        <w:t>La desigualdad es una característica inherente a las sociedades contemporáneas.</w:t>
      </w:r>
      <w:r w:rsidR="00EA7572">
        <w:t xml:space="preserve"> </w:t>
      </w:r>
      <w:r w:rsidRPr="008878A4">
        <w:t>Pero existen buenas y malas desigualdades. Existen también desigualdades</w:t>
      </w:r>
      <w:r w:rsidR="00EA7572">
        <w:t xml:space="preserve"> </w:t>
      </w:r>
      <w:r w:rsidRPr="008878A4">
        <w:t>funcionales y disfuncionales para el desarrollo económico y social. América</w:t>
      </w:r>
      <w:r w:rsidR="00EA7572">
        <w:t xml:space="preserve"> </w:t>
      </w:r>
      <w:r w:rsidRPr="008878A4">
        <w:t>Latina</w:t>
      </w:r>
      <w:r w:rsidR="00EA7572">
        <w:t xml:space="preserve"> s</w:t>
      </w:r>
      <w:r w:rsidRPr="008878A4">
        <w:t>e encuentra plagada de malas desigualdades —de capital humano</w:t>
      </w:r>
      <w:r w:rsidR="00EA7572">
        <w:t xml:space="preserve"> [página 133]</w:t>
      </w:r>
      <w:r>
        <w:t>, renta</w:t>
      </w:r>
      <w:r w:rsidR="00EA7572">
        <w:t xml:space="preserve"> p</w:t>
      </w:r>
      <w:r>
        <w:t>roveniente no de innovación sino de monopolios o pactos políticos</w:t>
      </w:r>
      <w:r w:rsidR="00EA7572">
        <w:t xml:space="preserve"> </w:t>
      </w:r>
      <w:r>
        <w:t>inter-élites, sistemas de protección excluyentes o duales, caracterizados por</w:t>
      </w:r>
      <w:r w:rsidR="00EA7572">
        <w:t xml:space="preserve"> </w:t>
      </w:r>
      <w:r>
        <w:t>la</w:t>
      </w:r>
      <w:r w:rsidR="00EA7572">
        <w:t xml:space="preserve"> </w:t>
      </w:r>
      <w:r>
        <w:t>cobertura fragmentada de servicios y bienes— y de niveles extremos de las</w:t>
      </w:r>
      <w:r w:rsidR="00EA7572">
        <w:t xml:space="preserve"> </w:t>
      </w:r>
      <w:r>
        <w:t>mismas</w:t>
      </w:r>
      <w:r w:rsidRPr="0064538E">
        <w:t>. El problema es que los actuales niveles y las formas de desigualdad de</w:t>
      </w:r>
      <w:r w:rsidR="00EA7572" w:rsidRPr="0064538E">
        <w:t xml:space="preserve"> </w:t>
      </w:r>
      <w:r w:rsidRPr="0064538E">
        <w:t>América Latina son simplemente incompatibles con cualquier ruta posible de</w:t>
      </w:r>
      <w:r w:rsidR="00EA7572" w:rsidRPr="0064538E">
        <w:t xml:space="preserve"> </w:t>
      </w:r>
      <w:r w:rsidRPr="0064538E">
        <w:t>desarrollo humano, y lo son porque, entre otras cosas, resultan incompatibles</w:t>
      </w:r>
      <w:r w:rsidR="00EA7572" w:rsidRPr="0064538E">
        <w:t xml:space="preserve"> </w:t>
      </w:r>
      <w:r w:rsidRPr="0064538E">
        <w:t>con el desarrollo económico.</w:t>
      </w:r>
    </w:p>
    <w:p w14:paraId="52EFB734" w14:textId="77777777" w:rsidR="008878A4" w:rsidRDefault="008878A4" w:rsidP="008878A4"/>
    <w:p w14:paraId="5154165D" w14:textId="77777777" w:rsidR="008878A4" w:rsidRDefault="008878A4" w:rsidP="008878A4">
      <w:r>
        <w:t>De alguna forma, la desigualdad se ha expandido a un conjunto de dinámicas</w:t>
      </w:r>
      <w:r w:rsidR="00EA7572">
        <w:t xml:space="preserve"> </w:t>
      </w:r>
      <w:r>
        <w:t>sociales, económicas y políticas que inhiben la constitución de círculos virtuosos</w:t>
      </w:r>
      <w:r w:rsidR="00EA7572">
        <w:t xml:space="preserve"> </w:t>
      </w:r>
      <w:r>
        <w:t>entre las diferentes esferas del desarrollo. Así, la desigualdad económica</w:t>
      </w:r>
      <w:r w:rsidR="00EA7572">
        <w:t xml:space="preserve"> </w:t>
      </w:r>
      <w:r>
        <w:t>afecta la formación o reproducción de sistemas políticos institucionalizados</w:t>
      </w:r>
      <w:r w:rsidR="00EA7572">
        <w:t xml:space="preserve"> </w:t>
      </w:r>
      <w:r>
        <w:t xml:space="preserve">y con bases </w:t>
      </w:r>
      <w:r w:rsidR="00EA7572">
        <w:t xml:space="preserve">  a</w:t>
      </w:r>
      <w:r>
        <w:t>mplias de representación. La desigualdad que intensifica la distribución simétrica del poder económico y político afecta negativamente el</w:t>
      </w:r>
      <w:r w:rsidR="00EA7572">
        <w:t xml:space="preserve"> </w:t>
      </w:r>
      <w:r>
        <w:t>combate contra el acceso y manejo rentista de bienes públicos y de recursos</w:t>
      </w:r>
      <w:r w:rsidR="00EA7572">
        <w:t xml:space="preserve"> </w:t>
      </w:r>
      <w:r>
        <w:t xml:space="preserve">como la propiedad. La </w:t>
      </w:r>
      <w:r w:rsidR="00EA7572">
        <w:t>d</w:t>
      </w:r>
      <w:r>
        <w:t>esigualdad económica vuelve extremadamente compleja</w:t>
      </w:r>
      <w:r w:rsidR="00EA7572">
        <w:t xml:space="preserve"> </w:t>
      </w:r>
      <w:r>
        <w:t>la construcción de modelos de protección social a los cuales los diferentes</w:t>
      </w:r>
      <w:r w:rsidR="00EA7572">
        <w:t xml:space="preserve"> </w:t>
      </w:r>
      <w:r>
        <w:t>estratos presten lealtad, articulando alianzas que los sostengan, defendiendo</w:t>
      </w:r>
      <w:r w:rsidR="00EA7572">
        <w:t xml:space="preserve"> </w:t>
      </w:r>
      <w:r>
        <w:t>prestaciones básicas de tipo universal y un sistema impositivo que permita</w:t>
      </w:r>
      <w:r w:rsidR="00EA7572">
        <w:t xml:space="preserve"> </w:t>
      </w:r>
      <w:r>
        <w:t>financiarlas con ingresos genuinos del Estado.</w:t>
      </w:r>
    </w:p>
    <w:p w14:paraId="21EACAC6" w14:textId="77777777" w:rsidR="008878A4" w:rsidRDefault="008878A4" w:rsidP="008878A4"/>
    <w:p w14:paraId="4771D15D" w14:textId="77777777" w:rsidR="008878A4" w:rsidRDefault="008878A4" w:rsidP="008878A4">
      <w:r>
        <w:lastRenderedPageBreak/>
        <w:t>Finalmente, la desigualdad económica se cristaliza en pautas de fecundidad y</w:t>
      </w:r>
      <w:r w:rsidR="00EA7572">
        <w:t xml:space="preserve"> </w:t>
      </w:r>
      <w:r>
        <w:t>arreglos familiares polarizados, en donde el riesgo se concentra en las familias</w:t>
      </w:r>
      <w:r w:rsidR="00EA7572">
        <w:t xml:space="preserve"> </w:t>
      </w:r>
      <w:r>
        <w:t>pobres y muy especialmente en sus niños. Dichas familias concentran el grueso</w:t>
      </w:r>
      <w:r w:rsidR="00EA7572">
        <w:t xml:space="preserve"> </w:t>
      </w:r>
      <w:r>
        <w:t>de la reproducción biológica de los países. De esta forma, las desigualdades</w:t>
      </w:r>
      <w:r w:rsidR="00EA7572">
        <w:t xml:space="preserve"> </w:t>
      </w:r>
      <w:r>
        <w:t>profundas y los Estados precarios son la marca distintiva del desarrollo latinoamericano. Ello con un agravante adicional: la desigualdad ha cumplido la</w:t>
      </w:r>
      <w:r w:rsidR="00EA7572">
        <w:t xml:space="preserve"> </w:t>
      </w:r>
      <w:r>
        <w:t>mayoría de edad. No implica que los países empiezan a envejecer y al hacerlo</w:t>
      </w:r>
      <w:r w:rsidR="00EA7572">
        <w:t xml:space="preserve"> </w:t>
      </w:r>
      <w:r>
        <w:t>tornan más rígidas sus estructuras de desigualdad. Y ello, al menos, por dos</w:t>
      </w:r>
      <w:r w:rsidR="00EA7572">
        <w:t xml:space="preserve"> </w:t>
      </w:r>
      <w:r>
        <w:t>razones. La primera es que los Estados sociales tienden a concentrar su gasto</w:t>
      </w:r>
      <w:r w:rsidR="00EA7572">
        <w:t xml:space="preserve"> </w:t>
      </w:r>
      <w:r>
        <w:t>en la tercera edad, con lo cual disminuye la porción del gasto que podría dedicarse</w:t>
      </w:r>
      <w:r w:rsidR="00EA7572">
        <w:t xml:space="preserve"> </w:t>
      </w:r>
      <w:r>
        <w:t>a atacar las desigualdades de origen. Dicho en otras palabras: si gastamos</w:t>
      </w:r>
      <w:r w:rsidR="00EA7572">
        <w:t xml:space="preserve"> </w:t>
      </w:r>
      <w:r>
        <w:t>dinero en el final de la vida de los individuos, es menos el impacto que</w:t>
      </w:r>
      <w:r w:rsidR="00EA7572">
        <w:t xml:space="preserve"> </w:t>
      </w:r>
      <w:r>
        <w:t>tendremos sobre las formas de producción y reproducción de la desigualdad</w:t>
      </w:r>
      <w:r w:rsidR="00EA7572">
        <w:t xml:space="preserve"> </w:t>
      </w:r>
      <w:r>
        <w:t>que si lo hacemos al inicio de su vida biológica y al inicio de su vida económica.</w:t>
      </w:r>
      <w:r w:rsidR="00EA7572">
        <w:t xml:space="preserve"> </w:t>
      </w:r>
      <w:r>
        <w:t>En segundo lugar, la desigualdad se endurece cuando las tasas de fecundidad</w:t>
      </w:r>
      <w:r w:rsidR="00EA7572">
        <w:t xml:space="preserve"> </w:t>
      </w:r>
      <w:r>
        <w:t>caen de forma desigual, ya que la reproducción biológica de los países</w:t>
      </w:r>
      <w:r w:rsidR="00EA7572">
        <w:t xml:space="preserve"> </w:t>
      </w:r>
      <w:r>
        <w:t>pasa a descansar en sus sectores más pobres. El combate a la desigualdad, por</w:t>
      </w:r>
      <w:r w:rsidR="00EA7572">
        <w:t xml:space="preserve"> </w:t>
      </w:r>
      <w:r>
        <w:t>su parte, requiere de políticas públicas estables, de largo plazo, que redefinen</w:t>
      </w:r>
      <w:r w:rsidR="00EA7572">
        <w:t xml:space="preserve"> </w:t>
      </w:r>
      <w:r>
        <w:t xml:space="preserve">pactos fiscales y sociales. Para ello el funcionamiento de la democracia, su </w:t>
      </w:r>
      <w:r w:rsidR="00EA7572">
        <w:t xml:space="preserve">[página 134] </w:t>
      </w:r>
      <w:r>
        <w:t>calidad, estabilidad y capacidad de representar al tiempo que también logra postergar, diferir y agregar demandas es clave.</w:t>
      </w:r>
    </w:p>
    <w:p w14:paraId="7479C8E7" w14:textId="77777777" w:rsidR="008878A4" w:rsidRDefault="008878A4" w:rsidP="008878A4"/>
    <w:p w14:paraId="7F1D4A3D" w14:textId="77777777" w:rsidR="008878A4" w:rsidRDefault="008878A4" w:rsidP="008878A4">
      <w:r>
        <w:t>Durante los años 90 si bien las democracias electorales han persistido, y si bien</w:t>
      </w:r>
      <w:r w:rsidR="00EA7572">
        <w:t xml:space="preserve"> </w:t>
      </w:r>
      <w:r>
        <w:t>no existieron regímenes abiertamente autoritarios, también es posible constatar,</w:t>
      </w:r>
      <w:r w:rsidR="00EA7572">
        <w:t xml:space="preserve"> </w:t>
      </w:r>
      <w:r>
        <w:t>al menos, cuatro procesos que erosionaban la confianza en los regímenes</w:t>
      </w:r>
      <w:r w:rsidR="00EA7572">
        <w:t xml:space="preserve"> </w:t>
      </w:r>
      <w:r>
        <w:t>democráticos, en su estabilidad, en su calidad y en definitiva en su sustancia (Nota al pie 33) [página 137].</w:t>
      </w:r>
    </w:p>
    <w:p w14:paraId="21B5FDF9" w14:textId="77777777" w:rsidR="008878A4" w:rsidRPr="0099573E" w:rsidRDefault="008878A4" w:rsidP="008878A4">
      <w:r>
        <w:t xml:space="preserve">(Comienzo nota al pie 33: Ya en 1996 estas percepciones de incompletitud democrática abundaban en los analistas políticos. </w:t>
      </w:r>
      <w:proofErr w:type="spellStart"/>
      <w:r>
        <w:t>Collier</w:t>
      </w:r>
      <w:proofErr w:type="spellEnd"/>
      <w:r>
        <w:t xml:space="preserve"> y </w:t>
      </w:r>
      <w:proofErr w:type="spellStart"/>
      <w:r>
        <w:t>Levitsky</w:t>
      </w:r>
      <w:proofErr w:type="spellEnd"/>
      <w:r>
        <w:t xml:space="preserve"> (1996), compilando los trabajos sobre democracia, identificaban más de 550 adjetivos que </w:t>
      </w:r>
      <w:r w:rsidRPr="0099573E">
        <w:t>modificaban la noción de democracia.</w:t>
      </w:r>
      <w:r w:rsidR="005C0888" w:rsidRPr="0099573E">
        <w:t xml:space="preserve"> Fin nota al pie).</w:t>
      </w:r>
    </w:p>
    <w:p w14:paraId="5DDCFE04" w14:textId="77777777" w:rsidR="005C0888" w:rsidRDefault="005C0888" w:rsidP="005C0888">
      <w:r w:rsidRPr="0099573E">
        <w:t>(punto) Muchos de los países de la región debieron enfrentar crisis políticas de</w:t>
      </w:r>
      <w:r w:rsidR="00EA7572" w:rsidRPr="0099573E">
        <w:t xml:space="preserve"> </w:t>
      </w:r>
      <w:r w:rsidRPr="0099573E">
        <w:t>enorme magnitud. Algunas se reencauzaron sin mayores problemas</w:t>
      </w:r>
      <w:r w:rsidR="00EA7572" w:rsidRPr="0099573E">
        <w:t xml:space="preserve"> </w:t>
      </w:r>
      <w:r w:rsidRPr="0099573E">
        <w:t>por las sendas democráticas, otras transitaron los peligrosos caminos</w:t>
      </w:r>
      <w:r w:rsidR="00EA7572" w:rsidRPr="0099573E">
        <w:t xml:space="preserve"> </w:t>
      </w:r>
      <w:r w:rsidRPr="0099573E">
        <w:t>de las democracias plebiscitarias o los autoritarismos “constitucionales”.</w:t>
      </w:r>
      <w:r w:rsidR="00EA7572" w:rsidRPr="0099573E">
        <w:t xml:space="preserve"> </w:t>
      </w:r>
      <w:r w:rsidRPr="0099573E">
        <w:t>Este desafío puede ser denominado como el de la estabilidad liberal</w:t>
      </w:r>
      <w:r w:rsidR="00EA7572" w:rsidRPr="0099573E">
        <w:t xml:space="preserve"> </w:t>
      </w:r>
      <w:r w:rsidRPr="0099573E">
        <w:t>de la democracia.</w:t>
      </w:r>
      <w:r>
        <w:t xml:space="preserve"> En su base se encuentra no solo la premisa </w:t>
      </w:r>
      <w:proofErr w:type="spellStart"/>
      <w:r>
        <w:t>dahliana</w:t>
      </w:r>
      <w:proofErr w:type="spellEnd"/>
      <w:r>
        <w:t xml:space="preserve"> de</w:t>
      </w:r>
      <w:r w:rsidR="00EA7572">
        <w:t xml:space="preserve"> </w:t>
      </w:r>
      <w:r>
        <w:t>reglas de juego acordadas para la disputa del poder por parte de las</w:t>
      </w:r>
      <w:r w:rsidR="00EA7572">
        <w:t xml:space="preserve"> </w:t>
      </w:r>
      <w:r>
        <w:t>élites, sino también un muy importante déficit de representación de los</w:t>
      </w:r>
      <w:r w:rsidR="00EA7572">
        <w:t xml:space="preserve"> </w:t>
      </w:r>
      <w:r>
        <w:t>actuales sistemas partidarios en muchos de los países de la región. Este</w:t>
      </w:r>
      <w:r w:rsidR="00EA7572">
        <w:t xml:space="preserve"> </w:t>
      </w:r>
      <w:r>
        <w:t>es, precisamente, el segundo desafío.</w:t>
      </w:r>
    </w:p>
    <w:p w14:paraId="0209C104" w14:textId="77777777" w:rsidR="005C0888" w:rsidRDefault="005C0888" w:rsidP="005C0888"/>
    <w:p w14:paraId="4B3E5699" w14:textId="77777777" w:rsidR="005C0888" w:rsidRDefault="005C0888" w:rsidP="005C0888">
      <w:r>
        <w:lastRenderedPageBreak/>
        <w:t>(</w:t>
      </w:r>
      <w:r w:rsidRPr="0099573E">
        <w:t>punto) En efecto, en un conjunto nada menor de países se había producido</w:t>
      </w:r>
      <w:r w:rsidR="00EA7572" w:rsidRPr="0099573E">
        <w:t xml:space="preserve"> </w:t>
      </w:r>
      <w:r w:rsidRPr="0099573E">
        <w:t>un proceso creciente de apatía, desinterés y desconfianza por parte</w:t>
      </w:r>
      <w:r w:rsidR="00EA7572" w:rsidRPr="0099573E">
        <w:t xml:space="preserve"> </w:t>
      </w:r>
      <w:r w:rsidRPr="0099573E">
        <w:t>de los ciudadanos en los mecanismos democráticos y en algunos casos</w:t>
      </w:r>
      <w:r w:rsidR="00EA7572" w:rsidRPr="0099573E">
        <w:t xml:space="preserve"> </w:t>
      </w:r>
      <w:r w:rsidRPr="0099573E">
        <w:t>una abierta elección por los canales no partidarios ni electorales de</w:t>
      </w:r>
      <w:r w:rsidR="00EA7572" w:rsidRPr="0099573E">
        <w:t xml:space="preserve"> </w:t>
      </w:r>
      <w:r w:rsidRPr="0099573E">
        <w:t>expresión ciudadana. Estas</w:t>
      </w:r>
      <w:r>
        <w:t xml:space="preserve"> expresiones en muchos casos han seguido</w:t>
      </w:r>
      <w:r w:rsidR="00EA7572">
        <w:t xml:space="preserve"> </w:t>
      </w:r>
      <w:r>
        <w:t>parámetros organizados y esencialmente positivos en materia de incorporación</w:t>
      </w:r>
      <w:r w:rsidR="00EA7572">
        <w:t xml:space="preserve"> </w:t>
      </w:r>
      <w:r>
        <w:t>ciudadana, en tanto en otros se han manifestado en forma</w:t>
      </w:r>
      <w:r w:rsidR="00EA7572">
        <w:t xml:space="preserve"> </w:t>
      </w:r>
      <w:r>
        <w:t>anómica y violenta, afectando la estabilidad de los gobiernos electos,</w:t>
      </w:r>
      <w:r w:rsidR="00EA7572">
        <w:t xml:space="preserve"> </w:t>
      </w:r>
      <w:r>
        <w:t>cuando no de los propios regímenes. Este desafío se sintetiza en la idea</w:t>
      </w:r>
      <w:r w:rsidR="00EA7572">
        <w:t xml:space="preserve"> </w:t>
      </w:r>
      <w:r>
        <w:t>del déficit de representación y participación y el problema de la anomia social y</w:t>
      </w:r>
      <w:r w:rsidR="00EA7572">
        <w:t xml:space="preserve"> </w:t>
      </w:r>
      <w:r>
        <w:t>política de las masas.</w:t>
      </w:r>
    </w:p>
    <w:p w14:paraId="318D0281" w14:textId="77777777" w:rsidR="005C0888" w:rsidRDefault="005C0888" w:rsidP="005C0888"/>
    <w:p w14:paraId="09A5CDF5" w14:textId="77777777" w:rsidR="005C0888" w:rsidRDefault="005C0888" w:rsidP="005C0888">
      <w:r>
        <w:t>(punto) La paradoja de la democracia en la segunda mitad del siglo es que</w:t>
      </w:r>
      <w:r w:rsidR="00EA7572">
        <w:t xml:space="preserve"> </w:t>
      </w:r>
      <w:r>
        <w:t>en tanto esta significó alternativas distributivas y de poderes reales,</w:t>
      </w:r>
      <w:r w:rsidR="00EA7572">
        <w:t xml:space="preserve"> </w:t>
      </w:r>
      <w:r>
        <w:t>la misma fue profundamente inestable. Luego de los años 80, con un</w:t>
      </w:r>
      <w:r w:rsidR="00EA7572">
        <w:t xml:space="preserve"> </w:t>
      </w:r>
      <w:r>
        <w:t>fuerte proceso de deflación ideológica y una creciente aceptación de</w:t>
      </w:r>
      <w:r w:rsidR="00EA7572">
        <w:t xml:space="preserve"> </w:t>
      </w:r>
      <w:r>
        <w:t>los límites de la transformación por parte de todos los actores partidarios</w:t>
      </w:r>
      <w:r w:rsidR="00EA7572">
        <w:t xml:space="preserve"> [página 135]</w:t>
      </w:r>
      <w:r>
        <w:t xml:space="preserve"> relevantes, la democracia se ha tornado indudablemente más estable.</w:t>
      </w:r>
      <w:r w:rsidR="00EA7572">
        <w:t xml:space="preserve"> </w:t>
      </w:r>
      <w:r>
        <w:t>Este problema puede ser definido como el de ausencia de alternancia</w:t>
      </w:r>
      <w:r w:rsidR="00EA7572">
        <w:t xml:space="preserve"> </w:t>
      </w:r>
      <w:r>
        <w:t>significativa. Si bien esta pérdida de alternancia significativa también</w:t>
      </w:r>
      <w:r w:rsidR="00EA7572">
        <w:t xml:space="preserve"> </w:t>
      </w:r>
      <w:r>
        <w:t>se encuentra presente en los países centrales, la misma se apoya sobre</w:t>
      </w:r>
      <w:r w:rsidR="00EA7572">
        <w:t xml:space="preserve"> </w:t>
      </w:r>
      <w:r>
        <w:t>niveles de incorporación básica a las formas de ciudadanía civil y social</w:t>
      </w:r>
      <w:r w:rsidR="00EA7572">
        <w:t xml:space="preserve"> </w:t>
      </w:r>
      <w:r>
        <w:t>con que América Latina no cuenta. La apatía o la anomia de la</w:t>
      </w:r>
      <w:r w:rsidR="00EA7572">
        <w:t xml:space="preserve"> </w:t>
      </w:r>
      <w:r>
        <w:t>población de América Latina respecto a la política democrática, no es</w:t>
      </w:r>
      <w:r w:rsidR="00EA7572">
        <w:t xml:space="preserve"> </w:t>
      </w:r>
      <w:r>
        <w:t>aquella que se manifiesta en las democracias afluentes. Su naturaleza</w:t>
      </w:r>
      <w:r w:rsidR="00EA7572">
        <w:t xml:space="preserve"> </w:t>
      </w:r>
      <w:r>
        <w:t>era radicalmente distinta y respondía en buena medida a esta ausencia</w:t>
      </w:r>
      <w:r w:rsidR="00EA7572">
        <w:t xml:space="preserve"> </w:t>
      </w:r>
      <w:r>
        <w:t>de sustancia en la alternancia, en tanto otra parte de la explicación</w:t>
      </w:r>
      <w:r w:rsidR="00EA7572">
        <w:t xml:space="preserve"> </w:t>
      </w:r>
      <w:r>
        <w:t>descansaba en altos niveles de pobreza y desigualdad extrema que signan</w:t>
      </w:r>
      <w:r w:rsidR="00EA7572">
        <w:t xml:space="preserve"> </w:t>
      </w:r>
      <w:r>
        <w:t>a estas sociedades.</w:t>
      </w:r>
    </w:p>
    <w:p w14:paraId="38DAE13C" w14:textId="77777777" w:rsidR="005C0888" w:rsidRDefault="005C0888" w:rsidP="005C0888"/>
    <w:p w14:paraId="3FFF7B3C" w14:textId="77777777" w:rsidR="008878A4" w:rsidRDefault="005C0888" w:rsidP="005C0888">
      <w:r>
        <w:t>(punto) La mayor parte de los países latinoamericanos presenta niveles de</w:t>
      </w:r>
      <w:r w:rsidR="00EA7572">
        <w:t xml:space="preserve"> </w:t>
      </w:r>
      <w:r>
        <w:t>desigualdad y pobreza que casi dos décadas de democracia no han</w:t>
      </w:r>
      <w:r w:rsidR="00EA7572">
        <w:t xml:space="preserve"> </w:t>
      </w:r>
      <w:r>
        <w:t>logrado abatir en forma significativa (en muchos casos ha aumentado</w:t>
      </w:r>
      <w:r w:rsidR="00EA7572">
        <w:t xml:space="preserve"> </w:t>
      </w:r>
      <w:r>
        <w:t>la pobreza —o se ha mantenido en niveles inaceptablemente altos— y</w:t>
      </w:r>
      <w:r w:rsidR="00EA7572">
        <w:t xml:space="preserve"> </w:t>
      </w:r>
      <w:r>
        <w:t>en casi todos ellos ha aumentado la desigualdad). Esto coloca un doble</w:t>
      </w:r>
      <w:r w:rsidR="00EA7572">
        <w:t xml:space="preserve"> </w:t>
      </w:r>
      <w:r>
        <w:t>desafío al futuro democrático de la región: fortalecer o más aún, construir</w:t>
      </w:r>
      <w:r w:rsidR="00EA7572">
        <w:t xml:space="preserve"> </w:t>
      </w:r>
      <w:r>
        <w:t>las bases sociales de la democracia y el de lograr demostrar a la ciudadanía</w:t>
      </w:r>
      <w:r w:rsidR="00EA7572">
        <w:t xml:space="preserve"> </w:t>
      </w:r>
      <w:r>
        <w:t xml:space="preserve">una cierta función social de la democracia. Este último desafío no </w:t>
      </w:r>
      <w:r w:rsidR="00EA7572">
        <w:t>i</w:t>
      </w:r>
      <w:r>
        <w:t>mplica</w:t>
      </w:r>
      <w:r w:rsidR="00EA7572">
        <w:t xml:space="preserve"> </w:t>
      </w:r>
      <w:r>
        <w:t>el logro de igualdad socioeconómica entre los ciudadanos, pero sí la</w:t>
      </w:r>
      <w:r w:rsidR="00EA7572">
        <w:t xml:space="preserve"> </w:t>
      </w:r>
      <w:r>
        <w:t>demostración de que en el largo plazo la democracia busca proteger a</w:t>
      </w:r>
      <w:r w:rsidR="00EA7572">
        <w:t xml:space="preserve"> </w:t>
      </w:r>
      <w:r>
        <w:t>las mayorías en contextos de crisis, e intenta lograr que las mismas se</w:t>
      </w:r>
      <w:r w:rsidR="00EA7572">
        <w:t xml:space="preserve"> </w:t>
      </w:r>
      <w:r>
        <w:t>beneficien de períodos de expansión.</w:t>
      </w:r>
    </w:p>
    <w:p w14:paraId="47278EBA" w14:textId="77777777" w:rsidR="005C0888" w:rsidRDefault="005C0888" w:rsidP="005C0888"/>
    <w:p w14:paraId="539B5EEB" w14:textId="77777777" w:rsidR="005C0888" w:rsidRDefault="005C0888" w:rsidP="005C0888">
      <w:r>
        <w:t>A inicios del nuevo milenio, la realidad ha cambiado, y aunque algunos de los</w:t>
      </w:r>
      <w:r w:rsidR="00EA7572">
        <w:t xml:space="preserve"> </w:t>
      </w:r>
      <w:r>
        <w:t>riesgos están presentes o agazapados, es claro que el mapa arriba descrito se</w:t>
      </w:r>
      <w:r w:rsidR="00EA7572">
        <w:t xml:space="preserve"> </w:t>
      </w:r>
      <w:r>
        <w:t xml:space="preserve">ha </w:t>
      </w:r>
      <w:r>
        <w:lastRenderedPageBreak/>
        <w:t>visto profundamente transformado. El “giro a la izquierda” en América</w:t>
      </w:r>
      <w:r w:rsidR="00EA7572">
        <w:t xml:space="preserve"> </w:t>
      </w:r>
      <w:r>
        <w:t>Latina es una expresión política de lo que en la sociología política de los años</w:t>
      </w:r>
      <w:r w:rsidR="00EA7572">
        <w:t xml:space="preserve"> </w:t>
      </w:r>
      <w:r>
        <w:t>40 y 50 fue conocido como crisis de incorporación. Este tipo de crisis ocurre</w:t>
      </w:r>
      <w:r w:rsidR="00EA7572">
        <w:t xml:space="preserve"> </w:t>
      </w:r>
      <w:r>
        <w:t>cuando la necesidad de interacción cooperativa en los mercados y en la política,</w:t>
      </w:r>
      <w:r w:rsidR="00EA7572">
        <w:t xml:space="preserve"> </w:t>
      </w:r>
      <w:r>
        <w:t>así como la presión desde abajo en términos de demandas económicas,</w:t>
      </w:r>
      <w:r w:rsidR="00EA7572">
        <w:t xml:space="preserve"> </w:t>
      </w:r>
      <w:r>
        <w:t>políticas y sociales, no están siendo atendidas por los patrones institucionales</w:t>
      </w:r>
      <w:r w:rsidR="00EA7572">
        <w:t xml:space="preserve"> </w:t>
      </w:r>
      <w:r>
        <w:t>de incorporación y regulación. El contenido desborda los canales y muchas</w:t>
      </w:r>
      <w:r w:rsidR="00EA7572">
        <w:t xml:space="preserve"> </w:t>
      </w:r>
      <w:r>
        <w:t>personas están excluidas y se sienten excluidas. En el período de la postguerra</w:t>
      </w:r>
      <w:r w:rsidR="00EA7572">
        <w:t xml:space="preserve"> </w:t>
      </w:r>
      <w:r>
        <w:t>esta idea se aplicó para ayudar a explicar el surgimiento de líderes, movimientos</w:t>
      </w:r>
      <w:r w:rsidR="00EA7572">
        <w:t xml:space="preserve"> </w:t>
      </w:r>
      <w:r>
        <w:t>y partidos populistas. La aparición de una clase trabajadora moderna,</w:t>
      </w:r>
      <w:r w:rsidR="00EA7572">
        <w:t xml:space="preserve"> </w:t>
      </w:r>
      <w:r>
        <w:t>las crecientes demandas de una clase media —pequeña pero ruidosa— y la</w:t>
      </w:r>
      <w:r w:rsidR="00EA7572">
        <w:t xml:space="preserve"> </w:t>
      </w:r>
      <w:r>
        <w:t xml:space="preserve">necesidad de dar cabida a grandes masas de migrantes rurales en regímenes </w:t>
      </w:r>
      <w:r w:rsidR="00EA7572">
        <w:t xml:space="preserve">[página 136] </w:t>
      </w:r>
      <w:r>
        <w:t xml:space="preserve">que permanecieron </w:t>
      </w:r>
      <w:r w:rsidR="00EA7572">
        <w:t>p</w:t>
      </w:r>
      <w:r>
        <w:t>olíticamente elitistas, económicamente limitados y socialmente</w:t>
      </w:r>
      <w:r w:rsidR="00EA7572">
        <w:t xml:space="preserve"> </w:t>
      </w:r>
      <w:r>
        <w:t>excluyentes, crearon grandes tensiones políticas y sociales. El giro</w:t>
      </w:r>
      <w:r w:rsidR="00EA7572">
        <w:t xml:space="preserve"> </w:t>
      </w:r>
      <w:r>
        <w:t>populista que dominó la política latinoamericana en esos años fue su más clara</w:t>
      </w:r>
      <w:r w:rsidR="00EA7572">
        <w:t xml:space="preserve"> </w:t>
      </w:r>
      <w:r>
        <w:t>expresión. Pero lo que la literatura llamó entonces “populismo” expresaba</w:t>
      </w:r>
      <w:r w:rsidR="00EA7572">
        <w:t xml:space="preserve"> </w:t>
      </w:r>
      <w:r>
        <w:t>un amplio abanico de respuestas políticas, menos homogéneas de lo que sugiere</w:t>
      </w:r>
      <w:r w:rsidR="00EA7572">
        <w:t xml:space="preserve"> </w:t>
      </w:r>
      <w:r>
        <w:t>una simple etiqueta. Esto también es cierto para los cambios actuales.</w:t>
      </w:r>
    </w:p>
    <w:p w14:paraId="0A95460D" w14:textId="77777777" w:rsidR="005C0888" w:rsidRDefault="005C0888" w:rsidP="005C0888"/>
    <w:p w14:paraId="1BAD0AAF" w14:textId="77777777" w:rsidR="005C0888" w:rsidRDefault="005C0888" w:rsidP="005C0888">
      <w:r>
        <w:t>De una manera que recuerda esos eventos históricos, podemos decir que en</w:t>
      </w:r>
      <w:r w:rsidR="00EA7572">
        <w:t xml:space="preserve"> </w:t>
      </w:r>
      <w:r>
        <w:t>los años 90 se gestó una segunda crisis de incorporación en América Latina.</w:t>
      </w:r>
      <w:r w:rsidR="00EA7572">
        <w:t xml:space="preserve"> </w:t>
      </w:r>
      <w:r>
        <w:t xml:space="preserve">En muchos de los procesos electorales de la primera década del siglo </w:t>
      </w:r>
      <w:r w:rsidR="00EA7572">
        <w:t>veintiuno</w:t>
      </w:r>
      <w:r>
        <w:t xml:space="preserve"> esta</w:t>
      </w:r>
      <w:r w:rsidR="00EA7572">
        <w:t xml:space="preserve"> </w:t>
      </w:r>
      <w:r>
        <w:t>segunda crisis dio a luz a sus descendientes políticos, consolidando lo que se</w:t>
      </w:r>
      <w:r w:rsidR="00EA7572">
        <w:t xml:space="preserve"> </w:t>
      </w:r>
      <w:r>
        <w:t>conoce actualmente como el “giro a la izquierda” en la región. Este es un</w:t>
      </w:r>
      <w:r w:rsidR="00EA7572">
        <w:t xml:space="preserve"> </w:t>
      </w:r>
      <w:r>
        <w:t>cambio que resultó de dos padres (democracias electorales ininterrumpidas y</w:t>
      </w:r>
      <w:r w:rsidR="00EA7572">
        <w:t xml:space="preserve"> </w:t>
      </w:r>
      <w:r>
        <w:t>las deficiencias —y logros— de la era del Consenso de Washington).</w:t>
      </w:r>
    </w:p>
    <w:p w14:paraId="587FAA9F" w14:textId="77777777" w:rsidR="005C0888" w:rsidRDefault="005C0888" w:rsidP="005C0888"/>
    <w:p w14:paraId="34C187CE" w14:textId="77777777" w:rsidR="005C0888" w:rsidRDefault="005C0888" w:rsidP="005C0888">
      <w:r>
        <w:t>Hoy en día los descendientes políticos de la segunda crisis de inclusión están</w:t>
      </w:r>
      <w:r w:rsidR="00EA7572">
        <w:t xml:space="preserve"> </w:t>
      </w:r>
      <w:r>
        <w:t>dando sus primeros e inestables pasos hacia un cambio sustancial en las</w:t>
      </w:r>
      <w:r w:rsidR="00EA7572">
        <w:t xml:space="preserve"> e</w:t>
      </w:r>
      <w:r>
        <w:t>strategias</w:t>
      </w:r>
      <w:r w:rsidR="00EA7572">
        <w:t xml:space="preserve"> </w:t>
      </w:r>
      <w:r>
        <w:t>de desarrollo. Las cuatro áreas críticas de política en las que estas fuerzas</w:t>
      </w:r>
      <w:r w:rsidR="00EA7572">
        <w:t xml:space="preserve"> </w:t>
      </w:r>
      <w:r>
        <w:t>serán probadas son el régimen de bienestar que están creando, el sistema</w:t>
      </w:r>
      <w:r w:rsidR="00EA7572">
        <w:t xml:space="preserve"> </w:t>
      </w:r>
      <w:r>
        <w:t>fiscal que pongan en marcha para sostenerlo, el modelo regulatorio para los</w:t>
      </w:r>
      <w:r w:rsidR="00EA7572">
        <w:t xml:space="preserve"> </w:t>
      </w:r>
      <w:r>
        <w:t>mercados internos (especialmente los mercados de trabajo) y el modelo de</w:t>
      </w:r>
      <w:r w:rsidR="00EA7572">
        <w:t xml:space="preserve"> </w:t>
      </w:r>
      <w:r>
        <w:t>desarrollo</w:t>
      </w:r>
      <w:r w:rsidR="00EA7572">
        <w:t xml:space="preserve"> </w:t>
      </w:r>
      <w:r>
        <w:t>de cara al mercado global. Estas cuatro opciones críticas existen hoy</w:t>
      </w:r>
      <w:r w:rsidR="00EA7572">
        <w:t xml:space="preserve"> </w:t>
      </w:r>
      <w:r>
        <w:t>porque ha ocurrido un cambio mayor en el escenario político y en el menú de</w:t>
      </w:r>
      <w:r w:rsidR="00EA7572">
        <w:t xml:space="preserve"> </w:t>
      </w:r>
      <w:r>
        <w:t>políticas posibles en la región. Durante la era del Consenso de Washington</w:t>
      </w:r>
      <w:r w:rsidR="0008593E">
        <w:t xml:space="preserve"> </w:t>
      </w:r>
      <w:r>
        <w:t>había muy poco margen de maniobra respecto a estos temas: en ese momento</w:t>
      </w:r>
      <w:r w:rsidR="0008593E">
        <w:t xml:space="preserve"> </w:t>
      </w:r>
      <w:r>
        <w:t>predominaba la idea de que los impuestos deberían ser indirectos y neutrales,</w:t>
      </w:r>
      <w:r w:rsidR="0008593E">
        <w:t xml:space="preserve"> </w:t>
      </w:r>
      <w:r>
        <w:t>que las políticas de bienestar deberían ser focalizadas para los pobres y</w:t>
      </w:r>
      <w:r w:rsidR="0008593E">
        <w:t xml:space="preserve"> </w:t>
      </w:r>
      <w:r>
        <w:t>basadas en los mercados para quienes pudieran pagar, que no debería haber</w:t>
      </w:r>
      <w:r w:rsidR="0008593E">
        <w:t xml:space="preserve"> </w:t>
      </w:r>
      <w:r>
        <w:t>tarifas, que deberían eliminarse los subsidios y que las relaciones laborales</w:t>
      </w:r>
      <w:r w:rsidR="0008593E">
        <w:t xml:space="preserve"> </w:t>
      </w:r>
      <w:r>
        <w:t>deberían ser descentralizadas, con la menor intervención posible del Estado.</w:t>
      </w:r>
      <w:r w:rsidR="0008593E">
        <w:t xml:space="preserve"> </w:t>
      </w:r>
      <w:r>
        <w:t xml:space="preserve">Haremos énfasis </w:t>
      </w:r>
      <w:r>
        <w:lastRenderedPageBreak/>
        <w:t>en los desafíos y las opciones emergentes en relación con el</w:t>
      </w:r>
      <w:r w:rsidR="0008593E">
        <w:t xml:space="preserve"> </w:t>
      </w:r>
      <w:r>
        <w:t>régimen de bienestar, pero tocaremos algunos aspectos de las otras dimensiones,</w:t>
      </w:r>
      <w:r w:rsidR="0008593E">
        <w:t xml:space="preserve"> </w:t>
      </w:r>
      <w:r>
        <w:t>en las que hoy existe un menú de opciones más amplio que en los años 90.</w:t>
      </w:r>
      <w:r w:rsidR="0008593E">
        <w:t xml:space="preserve"> </w:t>
      </w:r>
      <w:r>
        <w:t>También trataremos de mostrar cómo los diferentes países combinan diferentes</w:t>
      </w:r>
      <w:r w:rsidR="0008593E">
        <w:t xml:space="preserve"> </w:t>
      </w:r>
      <w:r>
        <w:t>portafolios de políticas para combatir la desigualdad y la exclusión social.</w:t>
      </w:r>
    </w:p>
    <w:p w14:paraId="7F83AED7" w14:textId="77777777" w:rsidR="005C0888" w:rsidRDefault="005C0888" w:rsidP="005C0888"/>
    <w:p w14:paraId="79D77978" w14:textId="77777777" w:rsidR="005C0888" w:rsidRDefault="005C0888" w:rsidP="005C0888">
      <w:r>
        <w:t>Este texto hace un recuento de las políticas seguidas por los gobiernos de</w:t>
      </w:r>
      <w:r w:rsidR="0008593E">
        <w:t xml:space="preserve"> </w:t>
      </w:r>
      <w:r>
        <w:t>Argentina, Bolivia, Brasil, Chile, Ecuador, Nicaragua, Uruguay y Venezuela.</w:t>
      </w:r>
      <w:r w:rsidR="0008593E">
        <w:t xml:space="preserve"> </w:t>
      </w:r>
      <w:r>
        <w:t>Estos gobiernos han puesto en práctica medidas de muy diversa índole, desde</w:t>
      </w:r>
      <w:r w:rsidR="0008593E">
        <w:t xml:space="preserve"> </w:t>
      </w:r>
      <w:r>
        <w:t xml:space="preserve">algunas similares a las que siguieron gobiernos de derecha y de centro (transferencias </w:t>
      </w:r>
      <w:r w:rsidR="0008593E">
        <w:t xml:space="preserve">[página 137] </w:t>
      </w:r>
      <w:r>
        <w:t>condicionadas) hasta otras que emulan con las políticas del gobierno</w:t>
      </w:r>
      <w:r w:rsidR="0008593E">
        <w:t xml:space="preserve"> </w:t>
      </w:r>
      <w:r>
        <w:t>socialista cubano —campañas de alfabetización, misiones de salud—, pasando</w:t>
      </w:r>
      <w:r w:rsidR="0008593E">
        <w:t xml:space="preserve"> </w:t>
      </w:r>
      <w:r>
        <w:t>por reformas tributarias, programas de empleo transitorio, impulso al desarrollo,</w:t>
      </w:r>
      <w:r w:rsidR="0008593E">
        <w:t xml:space="preserve"> </w:t>
      </w:r>
      <w:r>
        <w:t>políticas de reconocimiento de minorías, etc. Esta diversidad sugiere</w:t>
      </w:r>
      <w:r w:rsidR="0008593E">
        <w:t xml:space="preserve"> </w:t>
      </w:r>
      <w:r>
        <w:t>que son poco útiles las dicotomías que separan a la izquierda en dos corrientes,</w:t>
      </w:r>
      <w:r w:rsidR="0008593E">
        <w:t xml:space="preserve"> </w:t>
      </w:r>
      <w:r>
        <w:t>una tradicional o populista y otra moderna o socialdemócrata (Castañeda,</w:t>
      </w:r>
      <w:r w:rsidR="0008593E">
        <w:t xml:space="preserve"> </w:t>
      </w:r>
      <w:r>
        <w:t>2006; Bartra, 2007). La realidad parece ser más compleja, porque hay</w:t>
      </w:r>
      <w:r w:rsidR="0008593E">
        <w:t xml:space="preserve"> </w:t>
      </w:r>
      <w:r>
        <w:t>más de dos izquierdas y porque en cada país se ha seguido un abanico de políticas</w:t>
      </w:r>
      <w:r w:rsidR="0008593E">
        <w:t xml:space="preserve"> </w:t>
      </w:r>
      <w:r>
        <w:t>heterogéneas y no un plan coherente y monolítico. Esa heterogeneidad</w:t>
      </w:r>
      <w:r w:rsidR="0008593E">
        <w:t xml:space="preserve"> </w:t>
      </w:r>
      <w:r>
        <w:t>refleja debates ideológicos y expresa las historias recientes de cada país, de</w:t>
      </w:r>
      <w:r w:rsidR="0008593E">
        <w:t xml:space="preserve"> </w:t>
      </w:r>
      <w:r>
        <w:t>las alianzas sociales, de la correlación de fuerzas y de los recursos con los que</w:t>
      </w:r>
      <w:r w:rsidR="0008593E">
        <w:t xml:space="preserve"> </w:t>
      </w:r>
      <w:r>
        <w:t>cuentan los gobiernos para combatir la desigualdad. Hay un incremento de la</w:t>
      </w:r>
      <w:r w:rsidR="0008593E">
        <w:t xml:space="preserve"> </w:t>
      </w:r>
      <w:r>
        <w:t>participación y expansión del menú de políticas públicas en casi la totalida</w:t>
      </w:r>
      <w:r w:rsidR="0008593E">
        <w:t xml:space="preserve">d </w:t>
      </w:r>
      <w:r>
        <w:t>de América Latina, pero en cada país se ha producido con estilos de liderazgo</w:t>
      </w:r>
      <w:r w:rsidR="0008593E">
        <w:t xml:space="preserve"> </w:t>
      </w:r>
      <w:r>
        <w:t>diversos, formas de política y representación y participación diferentes y aun</w:t>
      </w:r>
      <w:r w:rsidR="0008593E">
        <w:t xml:space="preserve"> </w:t>
      </w:r>
      <w:r>
        <w:t xml:space="preserve">contenidos de </w:t>
      </w:r>
      <w:proofErr w:type="spellStart"/>
      <w:r>
        <w:t>policies</w:t>
      </w:r>
      <w:proofErr w:type="spellEnd"/>
      <w:r>
        <w:t xml:space="preserve"> marcadamente distintos. La divergencia en los modelos</w:t>
      </w:r>
      <w:r w:rsidR="0008593E">
        <w:t xml:space="preserve"> </w:t>
      </w:r>
      <w:r>
        <w:t>de izquierda presentes en la región guarda relación con la presencia de configuraciones</w:t>
      </w:r>
      <w:r w:rsidR="0008593E">
        <w:t xml:space="preserve"> </w:t>
      </w:r>
      <w:r>
        <w:t>nacionales que combinaron de forma distinta el desarrollo de las</w:t>
      </w:r>
      <w:r w:rsidR="0008593E">
        <w:t xml:space="preserve"> </w:t>
      </w:r>
      <w:r>
        <w:t xml:space="preserve">etapas de incorporación previas (“era </w:t>
      </w:r>
      <w:r w:rsidR="006B7ED9">
        <w:t>eme ese i</w:t>
      </w:r>
      <w:r>
        <w:t>” y era “</w:t>
      </w:r>
      <w:r w:rsidR="006B7ED9">
        <w:t>ce doble ve”</w:t>
      </w:r>
      <w:r>
        <w:t>). La evolución de</w:t>
      </w:r>
      <w:r w:rsidR="0008593E">
        <w:t xml:space="preserve"> </w:t>
      </w:r>
      <w:r>
        <w:t>los tipos de inserción económica internacional, los modelos de protección y</w:t>
      </w:r>
      <w:r w:rsidR="0008593E">
        <w:t xml:space="preserve"> </w:t>
      </w:r>
      <w:r>
        <w:t>regulación y los formatos de representación e incorporación política inciden</w:t>
      </w:r>
      <w:r w:rsidR="0008593E">
        <w:t xml:space="preserve"> </w:t>
      </w:r>
      <w:r>
        <w:t>en la forma que adoptan los sistemas de partidos en la nueva coyuntura y en</w:t>
      </w:r>
      <w:r w:rsidR="0008593E">
        <w:t xml:space="preserve"> </w:t>
      </w:r>
      <w:r>
        <w:t>la dirección que los emergentes gobiernos de izquierda le imprimen a su lucha</w:t>
      </w:r>
      <w:r w:rsidR="0008593E">
        <w:t xml:space="preserve"> </w:t>
      </w:r>
      <w:r>
        <w:t>contra la desigualdad y la exclusión social.</w:t>
      </w:r>
    </w:p>
    <w:p w14:paraId="5A5BEB1A" w14:textId="77777777" w:rsidR="005C0888" w:rsidRDefault="005C0888" w:rsidP="005C0888"/>
    <w:p w14:paraId="13571DB0" w14:textId="77777777" w:rsidR="005C0888" w:rsidRDefault="005C0888" w:rsidP="005C0888">
      <w:r>
        <w:t>Para avanzar hacia una tipología que contribuya a comprender las similitudes</w:t>
      </w:r>
      <w:r w:rsidR="0008593E">
        <w:t xml:space="preserve"> </w:t>
      </w:r>
      <w:r>
        <w:t xml:space="preserve">y diferencias de las acciones que han seguido los gobiernos de izquierda, </w:t>
      </w:r>
      <w:r w:rsidR="0008593E">
        <w:t>p</w:t>
      </w:r>
      <w:r>
        <w:t>roponemos</w:t>
      </w:r>
      <w:r w:rsidR="0008593E">
        <w:t xml:space="preserve"> </w:t>
      </w:r>
      <w:r>
        <w:t>agruparlas en tres grandes estrategias; cada una pone en marcha un</w:t>
      </w:r>
      <w:r w:rsidR="0008593E">
        <w:t xml:space="preserve"> </w:t>
      </w:r>
      <w:r>
        <w:t>principio de igualación diferente. La primera estrategia es la liberal, que pone</w:t>
      </w:r>
      <w:r w:rsidR="0008593E">
        <w:t xml:space="preserve"> </w:t>
      </w:r>
      <w:r>
        <w:t>en el centro la igualdad de oportunidades e incluye programas de transferencias</w:t>
      </w:r>
      <w:r w:rsidR="0008593E">
        <w:t xml:space="preserve"> </w:t>
      </w:r>
      <w:r>
        <w:t xml:space="preserve">condicionadas y formación de </w:t>
      </w:r>
      <w:proofErr w:type="spellStart"/>
      <w:r>
        <w:t>cuasi-mercados</w:t>
      </w:r>
      <w:proofErr w:type="spellEnd"/>
      <w:r>
        <w:t xml:space="preserve"> de servicios públicos. La</w:t>
      </w:r>
      <w:r w:rsidR="0008593E">
        <w:t xml:space="preserve"> </w:t>
      </w:r>
      <w:r>
        <w:t>segunda es la socialdemócrata, que hace énfasis en la igualdad de capacidades</w:t>
      </w:r>
      <w:r w:rsidR="0008593E">
        <w:t xml:space="preserve"> s</w:t>
      </w:r>
      <w:r>
        <w:t>e impulsa derechos universales, reformas tributarias y programas de promoción</w:t>
      </w:r>
      <w:r w:rsidR="0008593E">
        <w:t xml:space="preserve"> </w:t>
      </w:r>
      <w:r>
        <w:t xml:space="preserve">al desarrollo. </w:t>
      </w:r>
      <w:r>
        <w:lastRenderedPageBreak/>
        <w:t>La tercera es la populista radical, que destaca la igualdad de</w:t>
      </w:r>
      <w:r w:rsidR="0008593E">
        <w:t xml:space="preserve"> </w:t>
      </w:r>
      <w:r>
        <w:t>resultados y promueve campañas sociales, redistribución de riquezas y fuerte</w:t>
      </w:r>
      <w:r w:rsidR="0008593E">
        <w:t xml:space="preserve"> </w:t>
      </w:r>
      <w:r>
        <w:t>intervención del Estado en la economía (Nota al pie 34)</w:t>
      </w:r>
    </w:p>
    <w:p w14:paraId="101AA93B" w14:textId="77777777" w:rsidR="005C0888" w:rsidRDefault="005C0888" w:rsidP="005C0888"/>
    <w:p w14:paraId="69DAEA10" w14:textId="77777777" w:rsidR="005C0888" w:rsidRDefault="005C0888" w:rsidP="005C0888">
      <w:r>
        <w:t>(Comienzo nota al pie 34: Existe una cuarta estrategia, la estrategia de reconocimiento, que pone en el centr</w:t>
      </w:r>
      <w:r w:rsidR="0008593E">
        <w:t xml:space="preserve">o </w:t>
      </w:r>
      <w:r>
        <w:t>la equidad y desarrolla acciones afirmativas para sectores tradicionalmente</w:t>
      </w:r>
      <w:r w:rsidR="0008593E">
        <w:t xml:space="preserve"> </w:t>
      </w:r>
      <w:r>
        <w:t>excluidos indígenas, negros, mujeres, etc. Por limitaciones de espacio, no analizaremos</w:t>
      </w:r>
      <w:r w:rsidR="0008593E">
        <w:t xml:space="preserve"> </w:t>
      </w:r>
      <w:r>
        <w:t>aquí esa cuarta perspectiva. Fin nota al pie</w:t>
      </w:r>
      <w:r w:rsidR="0008593E">
        <w:t xml:space="preserve"> 34</w:t>
      </w:r>
      <w:r>
        <w:t>).</w:t>
      </w:r>
    </w:p>
    <w:p w14:paraId="0E525968" w14:textId="77777777" w:rsidR="005C0888" w:rsidRDefault="005C0888" w:rsidP="005C0888"/>
    <w:p w14:paraId="083CAC59" w14:textId="77777777" w:rsidR="005C0888" w:rsidRDefault="0008593E" w:rsidP="005C0888">
      <w:r>
        <w:t xml:space="preserve">[página 138] </w:t>
      </w:r>
      <w:r w:rsidR="005C0888">
        <w:t>A partir de esas tres estrategias, el Cuadro 1 muestra el amplio repertorio de las políticas de igualación utilizadas</w:t>
      </w:r>
      <w:r>
        <w:t xml:space="preserve"> </w:t>
      </w:r>
      <w:r w:rsidR="005C0888">
        <w:t>por los gobiernos de izquierda.</w:t>
      </w:r>
    </w:p>
    <w:p w14:paraId="1AAC8356" w14:textId="77777777" w:rsidR="008E375F" w:rsidRDefault="008E375F" w:rsidP="00610246">
      <w:pPr>
        <w:pStyle w:val="Ttulo2"/>
        <w:spacing w:line="240" w:lineRule="auto"/>
        <w:rPr>
          <w:rFonts w:cs="Arial"/>
          <w:b w:val="0"/>
          <w:szCs w:val="28"/>
        </w:rPr>
      </w:pPr>
      <w:r>
        <w:rPr>
          <w:rFonts w:cs="Arial"/>
          <w:b w:val="0"/>
          <w:szCs w:val="28"/>
        </w:rPr>
        <w:t xml:space="preserve">Cuadro 1: Repertorio de estrategias contra la desigualdad utilizadas por los gobiernos de izquierda en América Latina. </w:t>
      </w:r>
    </w:p>
    <w:p w14:paraId="67374C23" w14:textId="77777777" w:rsidR="008E375F" w:rsidRDefault="008E375F" w:rsidP="008E375F"/>
    <w:p w14:paraId="4F70C902" w14:textId="77777777" w:rsidR="008E375F" w:rsidRDefault="008E375F" w:rsidP="008E375F">
      <w:r>
        <w:t xml:space="preserve">Coordenadas </w:t>
      </w:r>
      <w:r w:rsidR="00486593">
        <w:t>Equis</w:t>
      </w:r>
      <w:r>
        <w:t>: Estrategias</w:t>
      </w:r>
    </w:p>
    <w:p w14:paraId="34DC39F4" w14:textId="77777777" w:rsidR="00486593" w:rsidRDefault="00486593" w:rsidP="008E375F">
      <w:r>
        <w:t>Equis 1: Populistas radicales: misiones, subsidios, control de precios, estatizaciones.</w:t>
      </w:r>
    </w:p>
    <w:p w14:paraId="7FA81283" w14:textId="77777777" w:rsidR="00486593" w:rsidRDefault="00486593" w:rsidP="008E375F">
      <w:r>
        <w:t xml:space="preserve">Equis 2: Socialdemócratas: reformas tributarias, derechos universales, promoción del desarrollo. </w:t>
      </w:r>
    </w:p>
    <w:p w14:paraId="6DDB39BA" w14:textId="77777777" w:rsidR="00486593" w:rsidRDefault="00486593" w:rsidP="008E375F">
      <w:r>
        <w:t xml:space="preserve">Equis 3: Liberales: </w:t>
      </w:r>
      <w:proofErr w:type="spellStart"/>
      <w:r>
        <w:t>cuasimercados</w:t>
      </w:r>
      <w:proofErr w:type="spellEnd"/>
      <w:r>
        <w:t xml:space="preserve">, transferencias condicionadas. </w:t>
      </w:r>
    </w:p>
    <w:p w14:paraId="0E428471" w14:textId="77777777" w:rsidR="00486593" w:rsidRDefault="00486593" w:rsidP="008E375F">
      <w:r>
        <w:t>Coordenadas Y: Países</w:t>
      </w:r>
    </w:p>
    <w:p w14:paraId="28DF9DDF" w14:textId="77777777" w:rsidR="00486593" w:rsidRDefault="00486593" w:rsidP="008E375F">
      <w:r>
        <w:t>Y 1: Argentina</w:t>
      </w:r>
    </w:p>
    <w:p w14:paraId="25B83E0B" w14:textId="77777777" w:rsidR="00486593" w:rsidRDefault="00486593" w:rsidP="008E375F">
      <w:r>
        <w:t>Y 2: Bolivia</w:t>
      </w:r>
    </w:p>
    <w:p w14:paraId="2830F128" w14:textId="77777777" w:rsidR="00486593" w:rsidRDefault="00486593" w:rsidP="008E375F">
      <w:r>
        <w:t>Y 3: Brasil</w:t>
      </w:r>
    </w:p>
    <w:p w14:paraId="78A0581B" w14:textId="77777777" w:rsidR="00486593" w:rsidRDefault="00486593" w:rsidP="008E375F">
      <w:r>
        <w:t>Y 4: Chile</w:t>
      </w:r>
    </w:p>
    <w:p w14:paraId="3A60F613" w14:textId="77777777" w:rsidR="00486593" w:rsidRDefault="00486593" w:rsidP="008E375F">
      <w:r>
        <w:t>Y 5: Ecuador</w:t>
      </w:r>
    </w:p>
    <w:p w14:paraId="34CD10E4" w14:textId="77777777" w:rsidR="00486593" w:rsidRDefault="00486593" w:rsidP="008E375F">
      <w:r>
        <w:t>Y 6: Nicaragua</w:t>
      </w:r>
    </w:p>
    <w:p w14:paraId="3A0DDA70" w14:textId="77777777" w:rsidR="00486593" w:rsidRDefault="00486593" w:rsidP="008E375F">
      <w:r>
        <w:t>Y 7: Uruguay</w:t>
      </w:r>
    </w:p>
    <w:p w14:paraId="4081CBD6" w14:textId="77777777" w:rsidR="00486593" w:rsidRDefault="00486593" w:rsidP="008E375F">
      <w:r>
        <w:t>Y 8: Venezuela</w:t>
      </w:r>
    </w:p>
    <w:p w14:paraId="4E759FB7" w14:textId="77777777" w:rsidR="00486593" w:rsidRDefault="00486593" w:rsidP="008E375F"/>
    <w:p w14:paraId="117D1A8E" w14:textId="77777777" w:rsidR="00486593" w:rsidRDefault="00486593" w:rsidP="008E375F">
      <w:r>
        <w:t xml:space="preserve">País: Argentina. Populistas radicales: Subsidios, aumentos de salarios, retenciones a exportaciones agrícolas, control de tipo de cambio. </w:t>
      </w:r>
      <w:r>
        <w:lastRenderedPageBreak/>
        <w:t xml:space="preserve">Socialdemócratas: estímulo estatal a la demanda. Liberales: Plan Jefas y Jefes de Hogar Desocupados. </w:t>
      </w:r>
    </w:p>
    <w:p w14:paraId="077082B8" w14:textId="77777777" w:rsidR="00486593" w:rsidRDefault="00486593" w:rsidP="008E375F">
      <w:r>
        <w:t>País: Bolivia. Populistas radicales: Campañas de alfabetización y salud, renacionalización de hidrocarburos, revolución agraria, aumentos de salarios. Socialdemócratas: Ampliación de derechos laborales y sociales, tarifa de la dignidad electricidad. Liberales: no hay información.</w:t>
      </w:r>
    </w:p>
    <w:p w14:paraId="02538B1D" w14:textId="77777777" w:rsidR="00486593" w:rsidRDefault="00486593" w:rsidP="008E375F">
      <w:r>
        <w:t xml:space="preserve">País: Brasil. Populistas radicales: Redistribución de tierras, valoración del salario mínimo. Socialdemócratas: PAC, Programa de aceleración del crecimiento. Consejo de Desarrollo Económico y Social, Pe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Parcerías Público-Privadas, Programas de </w:t>
      </w:r>
      <w:proofErr w:type="gramStart"/>
      <w:r>
        <w:t>micro créditos</w:t>
      </w:r>
      <w:proofErr w:type="gramEnd"/>
      <w:r>
        <w:t xml:space="preserve"> y micro desarrollo. Liberales: </w:t>
      </w:r>
      <w:proofErr w:type="spellStart"/>
      <w:r>
        <w:t>ProUni</w:t>
      </w:r>
      <w:proofErr w:type="spellEnd"/>
      <w:r>
        <w:t xml:space="preserve"> (en tanto </w:t>
      </w:r>
      <w:proofErr w:type="spellStart"/>
      <w:r>
        <w:t>voucher</w:t>
      </w:r>
      <w:proofErr w:type="spellEnd"/>
      <w:r>
        <w:t xml:space="preserve"> educativo), reforma régimen de jubilaciones, bolsa familia y hambre cero. </w:t>
      </w:r>
    </w:p>
    <w:p w14:paraId="5A0C88D6" w14:textId="77777777" w:rsidR="00486593" w:rsidRPr="008E375F" w:rsidRDefault="00486593" w:rsidP="008E375F">
      <w:r>
        <w:t xml:space="preserve">País: Chile. Populistas radicales: no hay información. Socialdemócratas: AUGE Acceso Universal con Garantías Explícitas, Chile Crece Contigo, Pensiones (Bachelet, 2008), Subsidio preferencial a estudiantes de bajos ingresos. Liberales: Chile Solidario, Responsabilidad fiscal, reforma tributaria ligera, </w:t>
      </w:r>
      <w:proofErr w:type="spellStart"/>
      <w:r>
        <w:t>Voucher</w:t>
      </w:r>
      <w:proofErr w:type="spellEnd"/>
      <w:r>
        <w:t xml:space="preserve"> educativo, Pensiones (Lagos), </w:t>
      </w:r>
      <w:proofErr w:type="spellStart"/>
      <w:r>
        <w:t>Cuasimercados</w:t>
      </w:r>
      <w:proofErr w:type="spellEnd"/>
      <w:r>
        <w:t xml:space="preserve"> de servicios públicos, Liberalización mercado de trabajo.</w:t>
      </w:r>
    </w:p>
    <w:p w14:paraId="2DEA6784" w14:textId="77777777" w:rsidR="000D7FEA" w:rsidRDefault="000D7FEA" w:rsidP="008E375F">
      <w:r>
        <w:t>País: Ecuador. Populistas radicales: declaratorias de emergencia, control de precios, subsidio a harinas, fertilizantes, transporte, subsidio a gas doméstico y gasolina, aumentos de salarios, aumentos de salarios a empleados públicos. Socialdemócratas: plan plurianual 2007-2010, hilando el desarrollo, nutriendo el desarrollo, créditos 5 – 5 – 5 y microcrédito juvenil, tarifa de la dignidad (electricidad),m reforma fiscal progresiva (propuesta). Liberal: Bono de desarrollo humano, bono de vivienda.</w:t>
      </w:r>
    </w:p>
    <w:p w14:paraId="14920168" w14:textId="77777777" w:rsidR="000D7FEA" w:rsidRDefault="000D7FEA" w:rsidP="008E375F">
      <w:r>
        <w:t>País: Nicaragua. Populistas radicales: campañas de alfabetización, renacionalización de sistemas educativo y de salud, consejos de poder ciudadano. Socialdemócratas: educación y salud públicas gratuitas, reforma fiscal progresiva (propuesta), asociaciones económicas para pequeños y medianos empresarios. Liberales: hambre cero (ganado).</w:t>
      </w:r>
    </w:p>
    <w:p w14:paraId="404CAD13" w14:textId="77777777" w:rsidR="000D7FEA" w:rsidRDefault="000D7FEA" w:rsidP="008E375F">
      <w:r>
        <w:t>País: Uruguay. Populistas radicales: no hay información. Socialdemócra</w:t>
      </w:r>
      <w:r w:rsidR="002D6D14">
        <w:t>t</w:t>
      </w:r>
      <w:r>
        <w:t xml:space="preserve">as: plan de equidad, reforma tributaria, trabajo por Uruguay, consejos de salarios (mecanismo </w:t>
      </w:r>
      <w:proofErr w:type="spellStart"/>
      <w:r>
        <w:t>tipartita</w:t>
      </w:r>
      <w:proofErr w:type="spellEnd"/>
      <w:r>
        <w:t>), reformas estructurales: en educación y salud. Liberales: PANES plan de atención Nacional a la emergencia social.</w:t>
      </w:r>
    </w:p>
    <w:p w14:paraId="589897E1" w14:textId="77777777" w:rsidR="00486593" w:rsidRPr="008E375F" w:rsidRDefault="000D7FEA" w:rsidP="008E375F">
      <w:r>
        <w:t xml:space="preserve">País: Venezuela. Populistas radicales: misiones: alfabetización salud y educación, control centralizado de petróleo en Venezuela, Nacionalización de hidrocarburos, telefónicas, cementeras, siderúrgicas, comunicaciones, subsidios, control de precios y salarios, consejos comunales. Socialdemócrata: reducción jornada de trabajo, reconocimiento de derechos universales en educación, salud y seguridad social, impulso a proyectos de desarrollo local, cooperativas. </w:t>
      </w:r>
    </w:p>
    <w:p w14:paraId="710774BE" w14:textId="77777777" w:rsidR="008878A4" w:rsidRDefault="00610246" w:rsidP="00610246">
      <w:pPr>
        <w:pStyle w:val="Ttulo2"/>
        <w:spacing w:line="240" w:lineRule="auto"/>
        <w:rPr>
          <w:rFonts w:cs="Arial"/>
          <w:szCs w:val="28"/>
        </w:rPr>
      </w:pPr>
      <w:r>
        <w:rPr>
          <w:rFonts w:cs="Arial"/>
          <w:szCs w:val="28"/>
        </w:rPr>
        <w:lastRenderedPageBreak/>
        <w:t>La estrategia liberal: transferencias condicionadas y cuasi</w:t>
      </w:r>
      <w:r w:rsidR="0008593E">
        <w:rPr>
          <w:rFonts w:cs="Arial"/>
          <w:szCs w:val="28"/>
        </w:rPr>
        <w:t xml:space="preserve"> </w:t>
      </w:r>
      <w:r>
        <w:rPr>
          <w:rFonts w:cs="Arial"/>
          <w:szCs w:val="28"/>
        </w:rPr>
        <w:t xml:space="preserve">mercados </w:t>
      </w:r>
    </w:p>
    <w:p w14:paraId="46168D57" w14:textId="77777777" w:rsidR="00610246" w:rsidRDefault="00610246" w:rsidP="00610246"/>
    <w:p w14:paraId="6A39273B" w14:textId="77777777" w:rsidR="00610246" w:rsidRDefault="00610246" w:rsidP="00610246">
      <w:r>
        <w:t>La estrategia liberal argumenta que la desigualdad es resultado de diferencias</w:t>
      </w:r>
      <w:r w:rsidR="0008593E">
        <w:t xml:space="preserve"> </w:t>
      </w:r>
      <w:r>
        <w:t>en los activos de los individuos, y que el funcionamiento pleno de los mecanismos</w:t>
      </w:r>
      <w:r w:rsidR="0008593E">
        <w:t xml:space="preserve"> </w:t>
      </w:r>
      <w:r>
        <w:t>de mercado es la mejor alternativa para reducirlas, además de que</w:t>
      </w:r>
      <w:r w:rsidR="0008593E">
        <w:t xml:space="preserve"> </w:t>
      </w:r>
      <w:r>
        <w:t>estimularía a los actores a ser productivos, lo cual redundaría en crecimiento</w:t>
      </w:r>
      <w:r w:rsidR="0008593E">
        <w:t xml:space="preserve"> </w:t>
      </w:r>
      <w:r>
        <w:t>de la riqueza agregada en beneficio del conjunto de la sociedad. Propone eliminar</w:t>
      </w:r>
      <w:r w:rsidR="0008593E">
        <w:t xml:space="preserve"> </w:t>
      </w:r>
      <w:r>
        <w:t>o reducir al mínimo los subsidios y regulaciones, vistos como nocivos</w:t>
      </w:r>
      <w:r w:rsidR="0008593E">
        <w:t xml:space="preserve"> </w:t>
      </w:r>
      <w:r>
        <w:t>por considerar que generan conductas dependientes, rentistas y oportunistas.</w:t>
      </w:r>
      <w:r w:rsidR="0008593E">
        <w:t xml:space="preserve"> </w:t>
      </w:r>
      <w:r>
        <w:t>Se entiende a la educación como la piedra angular en el combate contra la</w:t>
      </w:r>
      <w:r w:rsidR="0008593E">
        <w:t xml:space="preserve"> </w:t>
      </w:r>
      <w:r>
        <w:t>desigualdad, ya que con ella los individuos podrán desenvolverse y competir</w:t>
      </w:r>
      <w:r w:rsidR="0008593E">
        <w:t xml:space="preserve"> </w:t>
      </w:r>
      <w:r>
        <w:t>en los mercados. Se basa en el principio de la libre competencia: los sujetos,</w:t>
      </w:r>
      <w:r w:rsidR="0008593E">
        <w:t xml:space="preserve"> </w:t>
      </w:r>
      <w:r>
        <w:t>en un terreno de juego parejo, tendrían igualdad de oportunidades. Los apoyos</w:t>
      </w:r>
      <w:r w:rsidR="0008593E">
        <w:t xml:space="preserve"> </w:t>
      </w:r>
      <w:r>
        <w:t>estatales deben reducirse al mínimo y focalizarse hacia los sectores más</w:t>
      </w:r>
      <w:r w:rsidR="0008593E">
        <w:t xml:space="preserve"> </w:t>
      </w:r>
      <w:r>
        <w:t>pobres.</w:t>
      </w:r>
    </w:p>
    <w:p w14:paraId="2DA30077" w14:textId="77777777" w:rsidR="00610246" w:rsidRDefault="00610246" w:rsidP="00610246"/>
    <w:p w14:paraId="61559CA3" w14:textId="77777777" w:rsidR="00610246" w:rsidRDefault="00610246" w:rsidP="00610246">
      <w:r>
        <w:t>Durante los años 80 y 90 muchos gobiernos de centro y derecha impulsaron</w:t>
      </w:r>
      <w:r w:rsidR="0008593E">
        <w:t xml:space="preserve"> </w:t>
      </w:r>
      <w:r>
        <w:t>esta estrategia. En cambio, muchas acciones de los gobiernos de izquierda</w:t>
      </w:r>
      <w:r w:rsidR="0008593E">
        <w:t xml:space="preserve"> </w:t>
      </w:r>
      <w:r>
        <w:t>pueden interpretarse como intentos de alejarse de ella. Sin embargo, en varios</w:t>
      </w:r>
      <w:r w:rsidR="0008593E">
        <w:t xml:space="preserve"> </w:t>
      </w:r>
      <w:r>
        <w:t>casos han adoptado medidas similares. Entre ellas, las más significativas son</w:t>
      </w:r>
      <w:r w:rsidR="0008593E">
        <w:t xml:space="preserve"> </w:t>
      </w:r>
      <w:r>
        <w:t>los programas de transferencias monetarias hacia los pobres y la creación de</w:t>
      </w:r>
      <w:r w:rsidR="0008593E">
        <w:t xml:space="preserve"> </w:t>
      </w:r>
      <w:proofErr w:type="spellStart"/>
      <w:r>
        <w:t>cuasi-mercados</w:t>
      </w:r>
      <w:proofErr w:type="spellEnd"/>
      <w:r>
        <w:t xml:space="preserve"> en el ámbito social.</w:t>
      </w:r>
    </w:p>
    <w:p w14:paraId="2C66F707" w14:textId="77777777" w:rsidR="00610246" w:rsidRDefault="00610246" w:rsidP="00610246"/>
    <w:p w14:paraId="051F8AE8" w14:textId="77777777" w:rsidR="00610246" w:rsidRDefault="00610246" w:rsidP="00610246">
      <w:r>
        <w:t>Programas de transferencias monetarias condicionadas</w:t>
      </w:r>
    </w:p>
    <w:p w14:paraId="2620A513" w14:textId="77777777" w:rsidR="00610246" w:rsidRDefault="00610246" w:rsidP="00610246"/>
    <w:p w14:paraId="4D69859F" w14:textId="77777777" w:rsidR="00610246" w:rsidRDefault="00610246" w:rsidP="00610246">
      <w:r>
        <w:t>En América Latina los gobiernos de centro o derecha iniciaron los programas</w:t>
      </w:r>
      <w:r w:rsidR="0008593E">
        <w:t xml:space="preserve"> </w:t>
      </w:r>
      <w:r>
        <w:t>de transferencias monetarias hacia los pobres (Honduras: PRAF II en 1990;</w:t>
      </w:r>
      <w:r w:rsidR="0008593E">
        <w:t xml:space="preserve"> </w:t>
      </w:r>
      <w:r>
        <w:t>México: PROGRESA en 1997 y Oportunidades desde 2001, Brasil: PETI en</w:t>
      </w:r>
      <w:r w:rsidR="0008593E">
        <w:t xml:space="preserve"> </w:t>
      </w:r>
      <w:r>
        <w:t>1998, Bolsa Alimentación en 2000 y Bolsa Escolar en 2001; Ecuador: Bono</w:t>
      </w:r>
      <w:r w:rsidR="0008593E">
        <w:t xml:space="preserve"> </w:t>
      </w:r>
      <w:r>
        <w:t>Solidario en 1998 y Bono de Desarrollo Humano a partir de 2003; Nicaragua:</w:t>
      </w:r>
      <w:r w:rsidR="0008593E">
        <w:t xml:space="preserve"> </w:t>
      </w:r>
      <w:r>
        <w:t>Red de Protección Social en 2000; Colombia: Familias en Acción en 2001)</w:t>
      </w:r>
      <w:r w:rsidR="0008593E">
        <w:t xml:space="preserve"> </w:t>
      </w:r>
      <w:r>
        <w:t>(Serrano, 2005: 72-73). En la mayoría de los casos, se trató de transferencias</w:t>
      </w:r>
      <w:r w:rsidR="0008593E">
        <w:t xml:space="preserve"> </w:t>
      </w:r>
      <w:r>
        <w:t>condicionadas: las familias adquirían el compromiso de asistencia de los hijos</w:t>
      </w:r>
      <w:r w:rsidR="0008593E">
        <w:t xml:space="preserve"> </w:t>
      </w:r>
      <w:r>
        <w:t>a la escuela y de la madre a revisiones médicas. Estos programas combinan la</w:t>
      </w:r>
      <w:r w:rsidR="0008593E">
        <w:t xml:space="preserve"> </w:t>
      </w:r>
      <w:r>
        <w:t>naturaleza monetaria de los sistemas tradicionales de transferencias, el carácter</w:t>
      </w:r>
      <w:r w:rsidR="0008593E">
        <w:t xml:space="preserve"> </w:t>
      </w:r>
      <w:r>
        <w:t>focalizado y condicionado de los sistemas de orientación liberal y el énfasis</w:t>
      </w:r>
      <w:r w:rsidR="0008593E">
        <w:t xml:space="preserve"> </w:t>
      </w:r>
      <w:r>
        <w:t>multisectorial de los programas sociales integrados.</w:t>
      </w:r>
      <w:r w:rsidR="0008593E">
        <w:t xml:space="preserve"> [página 141]</w:t>
      </w:r>
    </w:p>
    <w:p w14:paraId="6437F5AF" w14:textId="77777777" w:rsidR="00610246" w:rsidRDefault="00610246" w:rsidP="00610246"/>
    <w:p w14:paraId="51D91B02" w14:textId="77777777" w:rsidR="00610246" w:rsidRDefault="00610246" w:rsidP="00610246">
      <w:r>
        <w:t>Al existir como herramientas aceptadas en el repertorio de políticas sociales</w:t>
      </w:r>
      <w:r w:rsidR="0008593E">
        <w:t xml:space="preserve"> </w:t>
      </w:r>
      <w:r>
        <w:t>de la región, los nuevos gobiernos de izquierda retomaron, profundizaron o</w:t>
      </w:r>
      <w:r w:rsidR="0008593E">
        <w:t xml:space="preserve"> </w:t>
      </w:r>
      <w:r>
        <w:t>iniciaron programas de transferencias monetarias para los pobres. En muchas</w:t>
      </w:r>
      <w:r w:rsidR="0008593E">
        <w:t xml:space="preserve"> </w:t>
      </w:r>
      <w:r>
        <w:t>ocasiones aumentaron los montos de los apoyos, proporcionaron más beneficios</w:t>
      </w:r>
      <w:r w:rsidR="0008593E">
        <w:t xml:space="preserve"> </w:t>
      </w:r>
      <w:r>
        <w:t>o extendieron su cobertura. Es decir, se trató de un cambio sin modificación</w:t>
      </w:r>
      <w:r w:rsidR="0008593E">
        <w:t xml:space="preserve"> </w:t>
      </w:r>
      <w:r>
        <w:t>profunda de las políticas (Antía, 2008). En Brasil, el gobierno de Lula</w:t>
      </w:r>
      <w:r w:rsidR="0008593E">
        <w:t xml:space="preserve"> </w:t>
      </w:r>
      <w:r>
        <w:t>impulsó los programas Hambre Cero y Bolsa Familia, que para 2005 cubrían</w:t>
      </w:r>
      <w:r w:rsidR="0008593E">
        <w:t xml:space="preserve"> </w:t>
      </w:r>
      <w:r>
        <w:t>a más de siete millones de familias. En Chile, para combatir la pobreza extrema</w:t>
      </w:r>
      <w:r w:rsidR="0008593E">
        <w:t xml:space="preserve"> </w:t>
      </w:r>
      <w:r>
        <w:t>se lanzó en 2002 el programa Chile Solidario, que combina transferencias</w:t>
      </w:r>
      <w:r w:rsidR="0008593E">
        <w:t xml:space="preserve"> </w:t>
      </w:r>
      <w:r>
        <w:t>monetarias con aspectos promocionales, apoyo psicosocial y atención personalizada,</w:t>
      </w:r>
      <w:r w:rsidR="0008593E">
        <w:t xml:space="preserve"> </w:t>
      </w:r>
      <w:r>
        <w:t>cubriendo a 250 000 familias (Serrano, 200</w:t>
      </w:r>
      <w:r w:rsidR="00B86544">
        <w:t xml:space="preserve">5, páginas </w:t>
      </w:r>
      <w:r>
        <w:t>51</w:t>
      </w:r>
      <w:r w:rsidR="00B86544">
        <w:t xml:space="preserve"> a </w:t>
      </w:r>
      <w:r>
        <w:t>52). En Ecuador, el</w:t>
      </w:r>
      <w:r w:rsidR="0008593E">
        <w:t xml:space="preserve"> </w:t>
      </w:r>
      <w:r>
        <w:t>gobierno de Rafael Correa duplicó el monto del Bono de Desarrollo Humano</w:t>
      </w:r>
      <w:r w:rsidR="0008593E">
        <w:t xml:space="preserve"> </w:t>
      </w:r>
      <w:r>
        <w:t>de 15 a 30 dólares mensuales, aumentó su cobertura a discapacitados y duplicó</w:t>
      </w:r>
      <w:r w:rsidR="0008593E">
        <w:t xml:space="preserve"> </w:t>
      </w:r>
      <w:r>
        <w:t xml:space="preserve">el Bono de Vivienda de 1 800 a 3 600 dólares (Ramírez y </w:t>
      </w:r>
      <w:proofErr w:type="spellStart"/>
      <w:r>
        <w:t>Minteguiaga</w:t>
      </w:r>
      <w:proofErr w:type="spellEnd"/>
      <w:r>
        <w:t>,</w:t>
      </w:r>
      <w:r w:rsidR="0008593E">
        <w:t xml:space="preserve"> </w:t>
      </w:r>
      <w:r>
        <w:t>2007</w:t>
      </w:r>
      <w:r w:rsidR="00B86544">
        <w:t xml:space="preserve">, página </w:t>
      </w:r>
      <w:r>
        <w:t>98). En Nicaragua, Daniel Ortega implementó el programa “Hambre</w:t>
      </w:r>
      <w:r w:rsidR="0008593E">
        <w:t xml:space="preserve"> </w:t>
      </w:r>
      <w:r>
        <w:t>Cero”, mediante el cual se entregan animales de cría a mujeres de familias</w:t>
      </w:r>
      <w:r w:rsidR="0008593E">
        <w:t xml:space="preserve"> </w:t>
      </w:r>
      <w:r>
        <w:t>pobres.</w:t>
      </w:r>
    </w:p>
    <w:p w14:paraId="10EDECCD" w14:textId="77777777" w:rsidR="00610246" w:rsidRDefault="00610246" w:rsidP="00610246"/>
    <w:p w14:paraId="12A23C7B" w14:textId="77777777" w:rsidR="00610246" w:rsidRDefault="00610246" w:rsidP="00610246">
      <w:r>
        <w:t>Una variante de las transferencias condicionadas son los programas de apoyo</w:t>
      </w:r>
      <w:r w:rsidR="0008593E">
        <w:t xml:space="preserve"> </w:t>
      </w:r>
      <w:r>
        <w:t>monetario a personas desempleadas. En Argentina, donde el desempleo</w:t>
      </w:r>
      <w:r w:rsidR="0008593E">
        <w:t xml:space="preserve"> </w:t>
      </w:r>
      <w:r>
        <w:t>alcanzó tasas superiores al 20%, el gobierno desarrolló programas de gran</w:t>
      </w:r>
      <w:r w:rsidR="0008593E">
        <w:t xml:space="preserve"> </w:t>
      </w:r>
      <w:r>
        <w:t>envergadura dirigidos a los desocupados. En medio de una profunda crisis</w:t>
      </w:r>
      <w:r w:rsidR="0008593E">
        <w:t xml:space="preserve"> </w:t>
      </w:r>
      <w:r>
        <w:t>económica y política, en 2002 se puso en marcha el Plan Jefas y Jefes de Hogar</w:t>
      </w:r>
      <w:r w:rsidR="0008593E">
        <w:t xml:space="preserve"> </w:t>
      </w:r>
      <w:r>
        <w:t>Desocupados, que para agosto de 2003 cubría a casi dos millones de personas,</w:t>
      </w:r>
      <w:r w:rsidR="0008593E">
        <w:t xml:space="preserve"> </w:t>
      </w:r>
      <w:r>
        <w:t>superando con creces a programas previos similares (</w:t>
      </w:r>
      <w:proofErr w:type="spellStart"/>
      <w:r>
        <w:t>Golbert</w:t>
      </w:r>
      <w:proofErr w:type="spellEnd"/>
      <w:r>
        <w:t>, 2004:</w:t>
      </w:r>
      <w:r w:rsidR="0008593E">
        <w:t xml:space="preserve"> </w:t>
      </w:r>
      <w:r w:rsidR="00B86544">
        <w:t xml:space="preserve">páginas </w:t>
      </w:r>
      <w:r>
        <w:t>23</w:t>
      </w:r>
      <w:r w:rsidR="00B86544">
        <w:t xml:space="preserve"> a </w:t>
      </w:r>
      <w:r>
        <w:t>25). Se fijaron contraprestaciones —por ejemplo, trabajo comunitario—,</w:t>
      </w:r>
      <w:r w:rsidR="0008593E">
        <w:t xml:space="preserve"> </w:t>
      </w:r>
      <w:r>
        <w:t>pero ha sido muy difícil vigilar su cumplimiento. Originalmente pretendía</w:t>
      </w:r>
      <w:r w:rsidR="0008593E">
        <w:t xml:space="preserve"> </w:t>
      </w:r>
      <w:r>
        <w:t>ser un programa universal y transitorio, pero se volvió permanente y no logró</w:t>
      </w:r>
      <w:r w:rsidR="0008593E">
        <w:t xml:space="preserve"> </w:t>
      </w:r>
      <w:r>
        <w:t>la cobertura universal, sino aproximadamente de 70% de los desempleados.</w:t>
      </w:r>
      <w:r w:rsidR="0008593E">
        <w:t xml:space="preserve"> </w:t>
      </w:r>
      <w:r>
        <w:t>Esta limitación dio pie a que los planes se distribuyeran de manera clientelar</w:t>
      </w:r>
      <w:r w:rsidR="0008593E">
        <w:t xml:space="preserve"> </w:t>
      </w:r>
      <w:r>
        <w:t>a través de intermediarios (aproximadamente 15% a organizaciones de</w:t>
      </w:r>
      <w:r w:rsidR="0008593E">
        <w:t xml:space="preserve"> </w:t>
      </w:r>
      <w:r>
        <w:t>piqueteros y el resto por medio de punteros políticos). Este plan surgió en un</w:t>
      </w:r>
      <w:r w:rsidR="0008593E">
        <w:t xml:space="preserve"> </w:t>
      </w:r>
      <w:r>
        <w:t>contexto de intensa movilización social y, a diferencia de otros programas de</w:t>
      </w:r>
      <w:r w:rsidR="0008593E">
        <w:t xml:space="preserve"> </w:t>
      </w:r>
      <w:r>
        <w:t>transferencias que utilizan un lenguaje asistencialista o de formación de capital</w:t>
      </w:r>
      <w:r w:rsidR="0008593E">
        <w:t xml:space="preserve"> </w:t>
      </w:r>
      <w:r>
        <w:t>humano, recurre a un discurso de justicia social.</w:t>
      </w:r>
    </w:p>
    <w:p w14:paraId="74F70383" w14:textId="77777777" w:rsidR="0008593E" w:rsidRDefault="0008593E" w:rsidP="00610246"/>
    <w:p w14:paraId="434EA7B5" w14:textId="77777777" w:rsidR="00610246" w:rsidRDefault="00610246" w:rsidP="00610246">
      <w:r>
        <w:t>En Uruguay se estableció un programa para atender situaciones críticas no</w:t>
      </w:r>
      <w:r w:rsidR="0008593E">
        <w:t xml:space="preserve"> </w:t>
      </w:r>
      <w:r>
        <w:t>necesariamente asociadas al desempleo, llamado PANES (Plan de Atención</w:t>
      </w:r>
      <w:r w:rsidR="0008593E">
        <w:t xml:space="preserve"> </w:t>
      </w:r>
      <w:r>
        <w:t>Nacional a la Emergencia Social), puesto en marcha en 2005 por Tabaré Vázquez.</w:t>
      </w:r>
      <w:r w:rsidR="0008593E">
        <w:t xml:space="preserve"> </w:t>
      </w:r>
      <w:r>
        <w:t>Además del Programa de Ingreso Ciudadano (transferencias de 56 dólares</w:t>
      </w:r>
      <w:r w:rsidR="0008593E">
        <w:t xml:space="preserve"> [página 142] m</w:t>
      </w:r>
      <w:r>
        <w:t>ensuales a cada familia elegible), incluyó otras vertientes, entre ellas las</w:t>
      </w:r>
      <w:r w:rsidR="0008593E">
        <w:t xml:space="preserve"> </w:t>
      </w:r>
      <w:r>
        <w:t>de empleo transitorio (Trabajo por Uruguay), alimentación, emergencia sanitaria,</w:t>
      </w:r>
      <w:r w:rsidR="0008593E">
        <w:t xml:space="preserve"> </w:t>
      </w:r>
      <w:r>
        <w:t>educación en contexto crítico, asentamientos precarios y alojamiento a</w:t>
      </w:r>
      <w:r w:rsidR="0008593E">
        <w:t xml:space="preserve"> </w:t>
      </w:r>
      <w:r>
        <w:t>personas en situación de calle (</w:t>
      </w:r>
      <w:proofErr w:type="spellStart"/>
      <w:r>
        <w:t>Svalestuen</w:t>
      </w:r>
      <w:proofErr w:type="spellEnd"/>
      <w:r>
        <w:t>, 2007). También utiliza un discurso</w:t>
      </w:r>
      <w:r w:rsidR="0008593E">
        <w:t xml:space="preserve"> </w:t>
      </w:r>
      <w:r>
        <w:t>de derecho a la inclusión y fue un programa transitorio, sustituido en 2007</w:t>
      </w:r>
      <w:r w:rsidR="0008593E">
        <w:t xml:space="preserve"> </w:t>
      </w:r>
      <w:r>
        <w:t>por el Plan de Equidad.</w:t>
      </w:r>
    </w:p>
    <w:p w14:paraId="3B84B2FB" w14:textId="77777777" w:rsidR="00610246" w:rsidRDefault="00610246" w:rsidP="00610246"/>
    <w:p w14:paraId="6CD3140F" w14:textId="77777777" w:rsidR="00610246" w:rsidRDefault="00610246" w:rsidP="00610246">
      <w:r>
        <w:t>Con estas acciones los gobiernos de izquierda han mostrado inercia con respecto</w:t>
      </w:r>
      <w:r w:rsidR="0008593E">
        <w:t xml:space="preserve"> </w:t>
      </w:r>
      <w:r>
        <w:t>a programas similares instrumentados por otras fuerzas políticas, sin</w:t>
      </w:r>
      <w:r w:rsidR="0008593E">
        <w:t xml:space="preserve"> </w:t>
      </w:r>
      <w:r>
        <w:t>romper totalmente con su carácter residual, asistencialista y clientelar. La</w:t>
      </w:r>
      <w:r w:rsidR="0008593E">
        <w:t xml:space="preserve"> </w:t>
      </w:r>
      <w:r>
        <w:t>novedad estriba en que se aumenta la cobertura o el monto de los apoyos, se</w:t>
      </w:r>
      <w:r w:rsidR="0008593E">
        <w:t xml:space="preserve"> </w:t>
      </w:r>
      <w:r>
        <w:t>incluyen otras vertientes y, en algunos casos, se utiliza un lenguaje de derechos</w:t>
      </w:r>
      <w:r w:rsidR="0008593E">
        <w:t xml:space="preserve"> </w:t>
      </w:r>
      <w:r>
        <w:t>económicos y sociales. Los resultados de los programas de transferencias</w:t>
      </w:r>
      <w:r w:rsidR="0008593E">
        <w:t xml:space="preserve"> </w:t>
      </w:r>
      <w:r>
        <w:t>condicionadas son mixtos (Cohen y Franco, 2006; Villatoro, 2008). Son eficaces</w:t>
      </w:r>
      <w:r w:rsidR="0008593E">
        <w:t xml:space="preserve"> </w:t>
      </w:r>
      <w:r>
        <w:t>en hacer llegar recursos a los sectores más pobres, pero tienen el riesgo</w:t>
      </w:r>
      <w:r w:rsidR="0008593E">
        <w:t xml:space="preserve"> </w:t>
      </w:r>
      <w:r>
        <w:t>de estigmatizar a los beneficiarios, quienes tienen que preservar su “cultura</w:t>
      </w:r>
      <w:r w:rsidR="0008593E">
        <w:t xml:space="preserve"> </w:t>
      </w:r>
      <w:r>
        <w:t xml:space="preserve">de la pobreza” para seguir siendo </w:t>
      </w:r>
      <w:proofErr w:type="gramStart"/>
      <w:r>
        <w:t>candidatos potenciales a recibir</w:t>
      </w:r>
      <w:proofErr w:type="gramEnd"/>
      <w:r>
        <w:t xml:space="preserve"> los apoyos</w:t>
      </w:r>
      <w:r w:rsidR="0008593E">
        <w:t xml:space="preserve"> </w:t>
      </w:r>
      <w:r>
        <w:t>(Hevia, 2007). Otra limitación es el costo de oportunidad: los recursos dejan</w:t>
      </w:r>
      <w:r w:rsidR="0008593E">
        <w:t xml:space="preserve"> </w:t>
      </w:r>
      <w:r>
        <w:t>de utilizarse en otros programas que podrían generar mejores resultados. En</w:t>
      </w:r>
      <w:r w:rsidR="0008593E">
        <w:t xml:space="preserve"> </w:t>
      </w:r>
      <w:r>
        <w:t xml:space="preserve">el caso de Brasil, Lena </w:t>
      </w:r>
      <w:proofErr w:type="spellStart"/>
      <w:r>
        <w:t>Lavinas</w:t>
      </w:r>
      <w:proofErr w:type="spellEnd"/>
      <w:r>
        <w:t xml:space="preserve"> ha documentado un </w:t>
      </w:r>
      <w:proofErr w:type="spellStart"/>
      <w:r>
        <w:t>trade</w:t>
      </w:r>
      <w:proofErr w:type="spellEnd"/>
      <w:r>
        <w:t>-off entre los programas</w:t>
      </w:r>
      <w:r w:rsidR="0008593E">
        <w:t xml:space="preserve"> </w:t>
      </w:r>
      <w:r>
        <w:t>de transferencias de renta y la inversión pública en infraestructura social</w:t>
      </w:r>
      <w:r w:rsidR="0008593E">
        <w:t xml:space="preserve"> </w:t>
      </w:r>
      <w:r>
        <w:t xml:space="preserve">(vivienda, saneamiento, salud, educación), de modo </w:t>
      </w:r>
      <w:proofErr w:type="gramStart"/>
      <w:r>
        <w:t>que</w:t>
      </w:r>
      <w:proofErr w:type="gramEnd"/>
      <w:r>
        <w:t xml:space="preserve"> pese a que con Bolsa</w:t>
      </w:r>
      <w:r w:rsidR="0008593E">
        <w:t xml:space="preserve"> </w:t>
      </w:r>
      <w:r>
        <w:t>Familia han mejorado los ingresos de los pobres, se ha estancado o deteriorado</w:t>
      </w:r>
      <w:r w:rsidR="0008593E">
        <w:t xml:space="preserve"> </w:t>
      </w:r>
      <w:r>
        <w:t>su acceso a diversos satisfactores básicos (</w:t>
      </w:r>
      <w:proofErr w:type="spellStart"/>
      <w:r>
        <w:t>Lavinas</w:t>
      </w:r>
      <w:proofErr w:type="spellEnd"/>
      <w:r>
        <w:t>, 2009).</w:t>
      </w:r>
    </w:p>
    <w:p w14:paraId="78B56B39" w14:textId="77777777" w:rsidR="00610246" w:rsidRDefault="00610246" w:rsidP="00610246"/>
    <w:p w14:paraId="62DF5993" w14:textId="77777777" w:rsidR="00610246" w:rsidRDefault="00610246" w:rsidP="00610246">
      <w:r>
        <w:t>Resulta finalmente importante marcar la importancia relativa de estos programas</w:t>
      </w:r>
      <w:r w:rsidR="0008593E">
        <w:t xml:space="preserve"> </w:t>
      </w:r>
      <w:r>
        <w:t>en la estructura fiscal de los Estados sociales latinoamericanos. Más</w:t>
      </w:r>
      <w:r w:rsidR="0008593E">
        <w:t xml:space="preserve"> </w:t>
      </w:r>
      <w:r>
        <w:t>allá de que han monopolizado buena parte de la atención general, técnica y</w:t>
      </w:r>
      <w:r w:rsidR="0008593E">
        <w:t xml:space="preserve"> </w:t>
      </w:r>
      <w:r>
        <w:t>académica, ellos no representan en general más que 1% o 2% del PBI, y en general</w:t>
      </w:r>
      <w:r w:rsidR="0008593E">
        <w:t xml:space="preserve"> </w:t>
      </w:r>
      <w:r>
        <w:t>no alcanzan a más del 10% del gasto social total de los países (CEPAL,</w:t>
      </w:r>
      <w:r w:rsidR="0008593E">
        <w:t xml:space="preserve"> </w:t>
      </w:r>
      <w:r>
        <w:t>2005). Menos atención, recientemente, han recibido los cambios en los grandes</w:t>
      </w:r>
      <w:r w:rsidR="0008593E">
        <w:t xml:space="preserve"> </w:t>
      </w:r>
      <w:r>
        <w:t>pilares de la política social: educación, salud y seguridad social.</w:t>
      </w:r>
    </w:p>
    <w:p w14:paraId="2D7C3D96" w14:textId="77777777" w:rsidR="0008593E" w:rsidRDefault="0008593E" w:rsidP="00610246"/>
    <w:p w14:paraId="12536D86" w14:textId="77777777" w:rsidR="00610246" w:rsidRDefault="00610246" w:rsidP="00610246">
      <w:r>
        <w:t>Cuasi mercados en educación, salud y seguridad social</w:t>
      </w:r>
    </w:p>
    <w:p w14:paraId="259D72D7" w14:textId="77777777" w:rsidR="00610246" w:rsidRDefault="00610246" w:rsidP="00610246"/>
    <w:p w14:paraId="244B6EAF" w14:textId="77777777" w:rsidR="00610246" w:rsidRDefault="00610246" w:rsidP="00610246">
      <w:r>
        <w:t xml:space="preserve">Otra vertiente de la estrategia liberal ha sido el fomento de </w:t>
      </w:r>
      <w:proofErr w:type="spellStart"/>
      <w:r>
        <w:t>cuasi-mercados</w:t>
      </w:r>
      <w:proofErr w:type="spellEnd"/>
      <w:r>
        <w:t xml:space="preserve"> en</w:t>
      </w:r>
      <w:r w:rsidR="0008593E">
        <w:t xml:space="preserve"> </w:t>
      </w:r>
      <w:r>
        <w:t>el ámbito social. El caso prototípico son las reformas sociales de los gobiernos</w:t>
      </w:r>
      <w:r w:rsidR="0008593E">
        <w:t xml:space="preserve"> </w:t>
      </w:r>
      <w:r>
        <w:t>de la concertación en Chile: se reformó el sistema de pensiones para vincular</w:t>
      </w:r>
      <w:r w:rsidR="0008593E">
        <w:t xml:space="preserve"> </w:t>
      </w:r>
      <w:r>
        <w:t>más el monto de la pensión con el desempeño en el mercado de trabajo</w:t>
      </w:r>
      <w:r w:rsidR="0008593E">
        <w:t xml:space="preserve"> [página 143]</w:t>
      </w:r>
      <w:r>
        <w:t xml:space="preserve">, se introdujo el </w:t>
      </w:r>
      <w:proofErr w:type="spellStart"/>
      <w:r>
        <w:t>voucher</w:t>
      </w:r>
      <w:proofErr w:type="spellEnd"/>
      <w:r>
        <w:t xml:space="preserve"> educativo para incrementar la competencia entre las</w:t>
      </w:r>
      <w:r w:rsidR="0008593E">
        <w:t xml:space="preserve"> </w:t>
      </w:r>
      <w:r>
        <w:t>escuelas y se liberalizó el mercado de trabajo. Estas y otras medidas estimularon</w:t>
      </w:r>
      <w:r w:rsidR="0008593E">
        <w:t xml:space="preserve"> </w:t>
      </w:r>
      <w:r>
        <w:t>el crecimiento económico y contribuyeron a reducir la pobreza en Chile</w:t>
      </w:r>
      <w:r w:rsidR="0008593E">
        <w:t xml:space="preserve"> </w:t>
      </w:r>
      <w:r>
        <w:t>más que en ningún otro país latinoamericano, pero no han tenido el mismo</w:t>
      </w:r>
      <w:r w:rsidR="0008593E">
        <w:t xml:space="preserve"> </w:t>
      </w:r>
      <w:r>
        <w:t>éxito en el campo de la desigualdad, que es una de las más altas de la región</w:t>
      </w:r>
      <w:r w:rsidR="0008593E">
        <w:t xml:space="preserve"> </w:t>
      </w:r>
      <w:r>
        <w:t>(coeficiente de Gini de 0,57).</w:t>
      </w:r>
    </w:p>
    <w:p w14:paraId="7CE1FB79" w14:textId="77777777" w:rsidR="00610246" w:rsidRDefault="00610246" w:rsidP="00610246"/>
    <w:p w14:paraId="0479513D" w14:textId="77777777" w:rsidR="00610246" w:rsidRDefault="00610246" w:rsidP="00610246">
      <w:r>
        <w:t>En Brasil el gobierno de Fernando Henrique Cardoso impulsó reformas de</w:t>
      </w:r>
      <w:r w:rsidR="0008593E">
        <w:t xml:space="preserve"> </w:t>
      </w:r>
      <w:r>
        <w:t>mercado en salud y educación, pero el de Lula las continuó y adoptó nueva</w:t>
      </w:r>
      <w:r w:rsidR="0008593E">
        <w:t xml:space="preserve">s </w:t>
      </w:r>
      <w:r>
        <w:t>medidas de corte liberal como la reforma en el régimen de pensiones y el</w:t>
      </w:r>
      <w:r w:rsidR="0008593E">
        <w:t xml:space="preserve"> </w:t>
      </w:r>
      <w:r>
        <w:t xml:space="preserve">programa </w:t>
      </w:r>
      <w:proofErr w:type="spellStart"/>
      <w:r>
        <w:t>ProUni</w:t>
      </w:r>
      <w:proofErr w:type="spellEnd"/>
      <w:r>
        <w:t xml:space="preserve">, que otorga un </w:t>
      </w:r>
      <w:proofErr w:type="spellStart"/>
      <w:r>
        <w:t>voucher</w:t>
      </w:r>
      <w:proofErr w:type="spellEnd"/>
      <w:r>
        <w:t xml:space="preserve"> educativo para facilitar el ingreso</w:t>
      </w:r>
      <w:r w:rsidR="0008593E">
        <w:t xml:space="preserve"> </w:t>
      </w:r>
      <w:r>
        <w:t>de estudiantes de bajos recursos y miembros de minorías a las universidades</w:t>
      </w:r>
      <w:r w:rsidR="0008593E">
        <w:t xml:space="preserve"> </w:t>
      </w:r>
      <w:r>
        <w:t xml:space="preserve">privadas (Turra, 2007: </w:t>
      </w:r>
      <w:r w:rsidR="00265E4E">
        <w:t xml:space="preserve">páginas </w:t>
      </w:r>
      <w:r>
        <w:t>84 y 93).</w:t>
      </w:r>
    </w:p>
    <w:p w14:paraId="3D2E4370" w14:textId="77777777" w:rsidR="00610246" w:rsidRDefault="00610246" w:rsidP="00610246"/>
    <w:p w14:paraId="32DDF4F5" w14:textId="77777777" w:rsidR="00610246" w:rsidRDefault="00610246" w:rsidP="00610246">
      <w:r>
        <w:t>¿Por qué algunos gobiernos de izquierda han seguido estrategias liberales y</w:t>
      </w:r>
      <w:r w:rsidR="0008593E">
        <w:t xml:space="preserve"> </w:t>
      </w:r>
      <w:r>
        <w:t xml:space="preserve">continuado los programas focalizados antipobreza y modelos de </w:t>
      </w:r>
      <w:proofErr w:type="spellStart"/>
      <w:r>
        <w:t>cuasi-mercados</w:t>
      </w:r>
      <w:proofErr w:type="spellEnd"/>
      <w:r>
        <w:t>,</w:t>
      </w:r>
      <w:r w:rsidR="0008593E">
        <w:t xml:space="preserve"> </w:t>
      </w:r>
      <w:r>
        <w:t>en lugar de combatir la desigualdad mediante programas universales,</w:t>
      </w:r>
      <w:r w:rsidR="0008593E">
        <w:t xml:space="preserve"> </w:t>
      </w:r>
      <w:r>
        <w:t>más acordes con su ideología? Es probable que se deba a la combinación</w:t>
      </w:r>
      <w:r w:rsidR="0008593E">
        <w:t xml:space="preserve"> </w:t>
      </w:r>
      <w:r>
        <w:t>de varios factores: 1) la inercia institucional, ya que encontraron en marcha</w:t>
      </w:r>
      <w:r w:rsidR="0008593E">
        <w:t xml:space="preserve"> </w:t>
      </w:r>
      <w:r>
        <w:t>esos dispositivos y podían continuarlos y ampliarlos con relativa facilidad, sin</w:t>
      </w:r>
      <w:r w:rsidR="0008593E">
        <w:t xml:space="preserve"> </w:t>
      </w:r>
      <w:r>
        <w:t>hacer ninguna reforma estructural; 2) la adaptación y aprendizaje, porque</w:t>
      </w:r>
      <w:r w:rsidR="0008593E">
        <w:t xml:space="preserve"> </w:t>
      </w:r>
      <w:r>
        <w:t xml:space="preserve">algunos programas focalizados —y especialmente algunas lógicas de </w:t>
      </w:r>
      <w:proofErr w:type="spellStart"/>
      <w:r>
        <w:t>cuasimercado</w:t>
      </w:r>
      <w:proofErr w:type="spellEnd"/>
      <w:r>
        <w:t>—</w:t>
      </w:r>
      <w:r w:rsidR="0008593E">
        <w:t xml:space="preserve"> </w:t>
      </w:r>
      <w:r>
        <w:t>demostraron ser útiles o al menos ajustables en tanto escalones y</w:t>
      </w:r>
      <w:r w:rsidR="0008593E">
        <w:t xml:space="preserve"> </w:t>
      </w:r>
      <w:r>
        <w:t>pasos hacia modalidades estructuralmente más distributivas, como en el caso</w:t>
      </w:r>
      <w:r w:rsidR="0008593E">
        <w:t xml:space="preserve"> </w:t>
      </w:r>
      <w:r>
        <w:t xml:space="preserve">de PANES en Uruguay, salud y </w:t>
      </w:r>
      <w:proofErr w:type="spellStart"/>
      <w:r>
        <w:t>vouchers</w:t>
      </w:r>
      <w:proofErr w:type="spellEnd"/>
      <w:r>
        <w:t xml:space="preserve"> educativos en Chile, y Bolsa Familia</w:t>
      </w:r>
      <w:r w:rsidR="0008593E">
        <w:t xml:space="preserve"> </w:t>
      </w:r>
      <w:r>
        <w:t>en Brasil; 3) las limitaciones en los recursos: los programas focalizados son</w:t>
      </w:r>
      <w:r w:rsidR="0008593E">
        <w:t xml:space="preserve"> </w:t>
      </w:r>
      <w:r>
        <w:t>más baratos que los universales; 4) la conveniencia política: otorgan gran legitimidad</w:t>
      </w:r>
      <w:r w:rsidR="0008593E">
        <w:t xml:space="preserve"> </w:t>
      </w:r>
      <w:r>
        <w:t>a bajo costo; y 5) la escasa oposición, toda vez que son aceptados</w:t>
      </w:r>
      <w:r w:rsidR="0008593E">
        <w:t xml:space="preserve"> </w:t>
      </w:r>
      <w:r>
        <w:t>por las fuerzas de centro y derecha: no entran en contradicción con las políticas</w:t>
      </w:r>
      <w:r w:rsidR="0008593E">
        <w:t xml:space="preserve"> </w:t>
      </w:r>
      <w:r>
        <w:t>neoliberales y aparecen más como medidas residuales que como derechos</w:t>
      </w:r>
      <w:r w:rsidR="0008593E">
        <w:t xml:space="preserve"> </w:t>
      </w:r>
      <w:r>
        <w:t>que puedan ser demandados al Estado. Era una de las estrategias más</w:t>
      </w:r>
    </w:p>
    <w:p w14:paraId="080B299C" w14:textId="77777777" w:rsidR="00610246" w:rsidRDefault="00610246" w:rsidP="00610246">
      <w:r>
        <w:t>fáciles de seguir con pocos recursos y menores costos políticos. Otras opciones</w:t>
      </w:r>
      <w:r w:rsidR="0008593E">
        <w:t xml:space="preserve"> </w:t>
      </w:r>
      <w:r>
        <w:t>más acordes con la línea programática de las izquierdas, como una reforma</w:t>
      </w:r>
      <w:r w:rsidR="0008593E">
        <w:t xml:space="preserve"> </w:t>
      </w:r>
      <w:r>
        <w:t>tributaria progresiva, la transformación profunda de los sistemas de salud y</w:t>
      </w:r>
      <w:r w:rsidR="006303F0">
        <w:t xml:space="preserve"> </w:t>
      </w:r>
      <w:r>
        <w:t>educación para garantizar derechos universales o la redistribución masiva</w:t>
      </w:r>
      <w:r w:rsidR="006303F0">
        <w:t xml:space="preserve"> </w:t>
      </w:r>
      <w:r>
        <w:t>de riquezas, requieren mayor fuerza política y mayores recursos económicos,</w:t>
      </w:r>
      <w:r w:rsidR="006303F0">
        <w:t xml:space="preserve"> </w:t>
      </w:r>
      <w:r>
        <w:t>como se verá al analizar las siguientes estrategias.</w:t>
      </w:r>
      <w:r w:rsidR="006303F0">
        <w:t xml:space="preserve"> [página 144]</w:t>
      </w:r>
    </w:p>
    <w:p w14:paraId="2F47E78A" w14:textId="77777777" w:rsidR="006303F0" w:rsidRDefault="006303F0" w:rsidP="00610246"/>
    <w:p w14:paraId="748A76DD" w14:textId="77777777" w:rsidR="00610246" w:rsidRDefault="004B340D" w:rsidP="00610246">
      <w:pPr>
        <w:rPr>
          <w:b/>
        </w:rPr>
      </w:pPr>
      <w:r>
        <w:rPr>
          <w:b/>
        </w:rPr>
        <w:t>La estrategia socialdemócrata</w:t>
      </w:r>
    </w:p>
    <w:p w14:paraId="7EFF0567" w14:textId="77777777" w:rsidR="004B340D" w:rsidRDefault="004B340D" w:rsidP="00610246">
      <w:pPr>
        <w:rPr>
          <w:b/>
        </w:rPr>
      </w:pPr>
    </w:p>
    <w:p w14:paraId="187F29D8" w14:textId="77777777" w:rsidR="004B340D" w:rsidRDefault="004B340D" w:rsidP="004B340D">
      <w:r>
        <w:t>En América Latina el fortalecimiento de una alternativa socialdemócrata es</w:t>
      </w:r>
      <w:r w:rsidR="006303F0">
        <w:t xml:space="preserve"> </w:t>
      </w:r>
      <w:r>
        <w:t>un fenómeno novedoso (</w:t>
      </w:r>
      <w:proofErr w:type="spellStart"/>
      <w:r>
        <w:t>Lanzaro</w:t>
      </w:r>
      <w:proofErr w:type="spellEnd"/>
      <w:r>
        <w:t>, 2007). Históricamente han tenido mayor</w:t>
      </w:r>
      <w:r w:rsidR="006303F0">
        <w:t xml:space="preserve"> </w:t>
      </w:r>
      <w:r>
        <w:t>relevancia otras izquierdas de corte nacionalista, populista o socialista. Existe</w:t>
      </w:r>
      <w:r w:rsidR="006303F0">
        <w:t xml:space="preserve"> </w:t>
      </w:r>
      <w:r>
        <w:t>una amplia polémica sobre si pueden considerarse socialdemócratas los gobiernos</w:t>
      </w:r>
      <w:r w:rsidR="006303F0">
        <w:t xml:space="preserve"> </w:t>
      </w:r>
      <w:r>
        <w:t>de Tabaré Vázquez, Ricardo Lagos, Michele Bachelet o Lula da Silva.</w:t>
      </w:r>
      <w:r w:rsidR="006303F0">
        <w:t xml:space="preserve"> </w:t>
      </w:r>
      <w:r>
        <w:t>Presentan muchas diferencias con las socialdemocracias europeas. No se</w:t>
      </w:r>
      <w:r w:rsidR="006303F0">
        <w:t xml:space="preserve"> </w:t>
      </w:r>
      <w:r>
        <w:t>basan en las mismas alianzas de clase ni en las mismas instituciones del Estado</w:t>
      </w:r>
      <w:r w:rsidR="006303F0">
        <w:t xml:space="preserve"> </w:t>
      </w:r>
      <w:r>
        <w:t>social, además del peso que tienen en América Latina los liderazgos políticos</w:t>
      </w:r>
      <w:r w:rsidR="006303F0">
        <w:t xml:space="preserve"> </w:t>
      </w:r>
      <w:r>
        <w:t>de corte populista. No obstante, el crecimiento de la clase media a lo largo</w:t>
      </w:r>
      <w:r w:rsidR="006303F0">
        <w:t xml:space="preserve"> </w:t>
      </w:r>
      <w:r>
        <w:t xml:space="preserve">del siglo </w:t>
      </w:r>
      <w:r w:rsidR="006303F0">
        <w:t>veinte</w:t>
      </w:r>
      <w:r>
        <w:t>, los reajustes ideológicos después de la caída del muro de Berlín</w:t>
      </w:r>
      <w:r w:rsidR="006303F0">
        <w:t xml:space="preserve"> </w:t>
      </w:r>
      <w:r>
        <w:t>y la globalización y, sobre todo, la consolidación de los sistemas de partidos y</w:t>
      </w:r>
      <w:r w:rsidR="006303F0">
        <w:t xml:space="preserve"> </w:t>
      </w:r>
      <w:r>
        <w:t>la participación electoral de la izquierda durante las últimas décadas crearon</w:t>
      </w:r>
      <w:r w:rsidR="006303F0">
        <w:t xml:space="preserve"> </w:t>
      </w:r>
      <w:r>
        <w:t>las condiciones para el fortalecimiento de tendencias socialdemócratas, más</w:t>
      </w:r>
      <w:r w:rsidR="006303F0">
        <w:t xml:space="preserve"> </w:t>
      </w:r>
      <w:r>
        <w:t>gradualistas y con mayor compromiso con la democracia representativa y las</w:t>
      </w:r>
      <w:r w:rsidR="006303F0">
        <w:t xml:space="preserve"> </w:t>
      </w:r>
      <w:r>
        <w:t>reglas del mercado.</w:t>
      </w:r>
    </w:p>
    <w:p w14:paraId="61750CD2" w14:textId="77777777" w:rsidR="004B340D" w:rsidRDefault="004B340D" w:rsidP="004B340D"/>
    <w:p w14:paraId="6279CDD2" w14:textId="77777777" w:rsidR="004B340D" w:rsidRDefault="004B340D" w:rsidP="004B340D">
      <w:r>
        <w:t>En relación con la lucha contra la desigualdad, la estrategia socialdemócrata</w:t>
      </w:r>
      <w:r w:rsidR="006303F0">
        <w:t xml:space="preserve"> </w:t>
      </w:r>
      <w:r>
        <w:t>se caracterizaría por la construcción gradual de instituciones más igualitarias</w:t>
      </w:r>
      <w:r w:rsidR="006303F0">
        <w:t xml:space="preserve"> </w:t>
      </w:r>
      <w:r>
        <w:t>mediante la regulación moderada del mercado y el acento en la igualación de</w:t>
      </w:r>
      <w:r w:rsidR="006303F0">
        <w:t xml:space="preserve"> </w:t>
      </w:r>
      <w:r>
        <w:t>capacidades. Dentro de esta estrategia destacan en los últimos años los intentos</w:t>
      </w:r>
      <w:r w:rsidR="006303F0">
        <w:t xml:space="preserve"> </w:t>
      </w:r>
      <w:r>
        <w:t>por establecer políticas sociales universalistas, las reformas tributarias y las</w:t>
      </w:r>
      <w:r w:rsidR="006303F0">
        <w:t xml:space="preserve"> </w:t>
      </w:r>
      <w:r>
        <w:t>políticas de fomento al desarrollo.</w:t>
      </w:r>
    </w:p>
    <w:p w14:paraId="75D9E2F4" w14:textId="77777777" w:rsidR="004B340D" w:rsidRDefault="004B340D" w:rsidP="004B340D"/>
    <w:p w14:paraId="42E49989" w14:textId="77777777" w:rsidR="004B340D" w:rsidRDefault="004B340D" w:rsidP="004B340D">
      <w:r>
        <w:t>¿Hacia un nuevo universalismo?</w:t>
      </w:r>
    </w:p>
    <w:p w14:paraId="56E2F004" w14:textId="77777777" w:rsidR="004B340D" w:rsidRDefault="004B340D" w:rsidP="004B340D"/>
    <w:p w14:paraId="5B1E9BB9" w14:textId="77777777" w:rsidR="004B340D" w:rsidRDefault="004B340D" w:rsidP="004B340D">
      <w:r>
        <w:t>Uno de los postulados históricos de la izquierda es garantizar el ejercicio universal</w:t>
      </w:r>
      <w:r w:rsidR="006303F0">
        <w:t xml:space="preserve"> </w:t>
      </w:r>
      <w:r>
        <w:t>de derechos económicos, sociales y culturales mediante la creación de</w:t>
      </w:r>
      <w:r w:rsidR="006303F0">
        <w:t xml:space="preserve"> </w:t>
      </w:r>
      <w:r>
        <w:t>un umbral de ciudadanía que otorgue igualdad en el acceso a satisfactores</w:t>
      </w:r>
      <w:r w:rsidR="006303F0">
        <w:t xml:space="preserve"> </w:t>
      </w:r>
      <w:r>
        <w:t>básicos. En general, los gobiernos de izquierda utilizan el lenguaje de los derechos</w:t>
      </w:r>
      <w:r w:rsidR="006303F0">
        <w:t xml:space="preserve"> </w:t>
      </w:r>
      <w:r>
        <w:t>universales, pero todavía están muy lejos de alcanzarlos. Hay, sin embargo,</w:t>
      </w:r>
      <w:r w:rsidR="006303F0">
        <w:t xml:space="preserve"> </w:t>
      </w:r>
      <w:r>
        <w:t>algunas acciones orientadas en esa dirección.</w:t>
      </w:r>
    </w:p>
    <w:p w14:paraId="4048F2FB" w14:textId="77777777" w:rsidR="006303F0" w:rsidRDefault="006303F0" w:rsidP="004B340D"/>
    <w:p w14:paraId="499E5ACE" w14:textId="77777777" w:rsidR="004B340D" w:rsidRDefault="004B340D" w:rsidP="004B340D">
      <w:r>
        <w:t>El Plan de Equidad, lanzado en septiembre de 2007 por el gobierno de Uruguay,</w:t>
      </w:r>
      <w:r w:rsidR="006303F0">
        <w:t xml:space="preserve"> </w:t>
      </w:r>
      <w:r>
        <w:t>parece ser la propuesta más articulada de una política de derechos sociales</w:t>
      </w:r>
      <w:r w:rsidR="006303F0">
        <w:t xml:space="preserve"> </w:t>
      </w:r>
      <w:r>
        <w:t>universales. Sustituye al PANES, pero combina los elementos asistenciales</w:t>
      </w:r>
      <w:r w:rsidR="006303F0">
        <w:t xml:space="preserve"> </w:t>
      </w:r>
      <w:r>
        <w:t>y de corto plazo de este con el intento de reconstruir y actualizar el</w:t>
      </w:r>
      <w:r w:rsidR="006303F0">
        <w:t xml:space="preserve"> </w:t>
      </w:r>
      <w:r>
        <w:t>Estado social. Se destacan las propuestas de reformas de los sistemas de salud</w:t>
      </w:r>
      <w:r w:rsidR="006303F0">
        <w:t xml:space="preserve"> [página 145]</w:t>
      </w:r>
      <w:r>
        <w:t xml:space="preserve"> y educación, </w:t>
      </w:r>
      <w:proofErr w:type="gramStart"/>
      <w:r>
        <w:t>que</w:t>
      </w:r>
      <w:proofErr w:type="gramEnd"/>
      <w:r>
        <w:t xml:space="preserve"> junto con la reforma tributaria y la ampliación de las pensiones,</w:t>
      </w:r>
      <w:r w:rsidR="006303F0">
        <w:t xml:space="preserve"> </w:t>
      </w:r>
      <w:r>
        <w:t>buscan crear una red de protección social y de servicios básicos para todos</w:t>
      </w:r>
      <w:r w:rsidR="006303F0">
        <w:t xml:space="preserve"> </w:t>
      </w:r>
      <w:r>
        <w:t>los ciudadanos, desde el nacimiento hasta la muerte. Llaman la atención</w:t>
      </w:r>
      <w:r w:rsidR="006303F0">
        <w:t xml:space="preserve"> </w:t>
      </w:r>
      <w:r>
        <w:t>las medidas que pueden tener un impacto importante en la reducción de las</w:t>
      </w:r>
      <w:r w:rsidR="006303F0">
        <w:t xml:space="preserve"> </w:t>
      </w:r>
      <w:r>
        <w:t>desigualdades: un sistema de prestaciones sociales no contributivas que abarcará</w:t>
      </w:r>
      <w:r w:rsidR="006303F0">
        <w:t xml:space="preserve"> </w:t>
      </w:r>
      <w:r>
        <w:t>a 95% de las familias por debajo de la línea de pobreza, el crecimiento</w:t>
      </w:r>
      <w:r w:rsidR="006303F0">
        <w:t xml:space="preserve"> </w:t>
      </w:r>
      <w:r>
        <w:t>sustantivo de la educación preescolar, la ampliación del beneficio jubilatorio</w:t>
      </w:r>
      <w:r w:rsidR="006303F0">
        <w:t xml:space="preserve"> </w:t>
      </w:r>
      <w:r>
        <w:t>y un conjunto de acciones para mejorar la educación en todos sus niveles. El</w:t>
      </w:r>
      <w:r w:rsidR="006303F0">
        <w:t xml:space="preserve"> </w:t>
      </w:r>
      <w:r>
        <w:t>diseño del plan apunta hacia una estrategia socialdemócrata de universalismo</w:t>
      </w:r>
      <w:r w:rsidR="006303F0">
        <w:t xml:space="preserve"> </w:t>
      </w:r>
      <w:r>
        <w:t>básico y ampliación gradual de las prestaciones sociales no contributivas</w:t>
      </w:r>
      <w:r w:rsidR="006303F0">
        <w:t xml:space="preserve"> </w:t>
      </w:r>
      <w:r>
        <w:t>(</w:t>
      </w:r>
      <w:proofErr w:type="spellStart"/>
      <w:r>
        <w:t>Andrenacci</w:t>
      </w:r>
      <w:proofErr w:type="spellEnd"/>
      <w:r>
        <w:t xml:space="preserve"> y Repetto, 2006; </w:t>
      </w:r>
      <w:proofErr w:type="spellStart"/>
      <w:r>
        <w:t>Filgueira</w:t>
      </w:r>
      <w:proofErr w:type="spellEnd"/>
      <w:r>
        <w:t xml:space="preserve"> et al., 2005).</w:t>
      </w:r>
    </w:p>
    <w:p w14:paraId="5B0E5F96" w14:textId="77777777" w:rsidR="004B340D" w:rsidRDefault="004B340D" w:rsidP="004B340D"/>
    <w:p w14:paraId="5175D3A9" w14:textId="77777777" w:rsidR="004B340D" w:rsidRDefault="004B340D" w:rsidP="004B340D">
      <w:r>
        <w:t>En Chile se observa un deslizamiento, si bien lento y zigzagueante, desde posiciones</w:t>
      </w:r>
      <w:r w:rsidR="006303F0">
        <w:t xml:space="preserve"> </w:t>
      </w:r>
      <w:r>
        <w:t>liberales hacia una orientación más socialdemócrata. Desde el período</w:t>
      </w:r>
      <w:r w:rsidR="006303F0">
        <w:t xml:space="preserve"> </w:t>
      </w:r>
      <w:r>
        <w:t>de Lagos se incorporó el lenguaje de los derechos en los programas sociales.</w:t>
      </w:r>
      <w:r w:rsidR="006303F0">
        <w:t xml:space="preserve"> </w:t>
      </w:r>
      <w:r>
        <w:t>En el ámbito de la salud se estableció el sistema AUGE (Acceso Universal</w:t>
      </w:r>
      <w:r w:rsidR="006303F0">
        <w:t xml:space="preserve"> </w:t>
      </w:r>
      <w:r>
        <w:t>con Garantía Explícitas), el cual determina las enfermedades y patologías que</w:t>
      </w:r>
      <w:r w:rsidR="006303F0">
        <w:t xml:space="preserve"> </w:t>
      </w:r>
      <w:r>
        <w:t>serán atendidas de manera universal, con derechos perseguibles en tribunales</w:t>
      </w:r>
      <w:r w:rsidR="006303F0">
        <w:t xml:space="preserve"> </w:t>
      </w:r>
      <w:r>
        <w:t xml:space="preserve">(Serrano, 2005: </w:t>
      </w:r>
      <w:r w:rsidR="00A42256">
        <w:t>página 38</w:t>
      </w:r>
      <w:r>
        <w:t>; Waissbluth, 2006</w:t>
      </w:r>
      <w:r w:rsidR="00A42256">
        <w:t xml:space="preserve"> páginas </w:t>
      </w:r>
      <w:r>
        <w:t>42</w:t>
      </w:r>
      <w:r w:rsidR="00A42256">
        <w:t xml:space="preserve"> a </w:t>
      </w:r>
      <w:r>
        <w:t>46). Con el gobierno de Bachelet se</w:t>
      </w:r>
      <w:r w:rsidR="006303F0">
        <w:t xml:space="preserve"> </w:t>
      </w:r>
      <w:r>
        <w:t>inició el programa Chile Crece Contigo, un sistema de protección integral</w:t>
      </w:r>
      <w:r w:rsidR="006303F0">
        <w:t xml:space="preserve"> </w:t>
      </w:r>
      <w:r>
        <w:t xml:space="preserve">a la infancia, desde la gestación hasta los cuatro años, de carácter </w:t>
      </w:r>
      <w:proofErr w:type="gramStart"/>
      <w:r>
        <w:t>universal</w:t>
      </w:r>
      <w:proofErr w:type="gramEnd"/>
      <w:r w:rsidR="006303F0">
        <w:t xml:space="preserve"> </w:t>
      </w:r>
      <w:r>
        <w:t>pero con apoyos focalizados a los sectores que tienen una vulnerabilidad mayor</w:t>
      </w:r>
      <w:r w:rsidR="006303F0">
        <w:t xml:space="preserve"> </w:t>
      </w:r>
      <w:r>
        <w:t>(el 40% más pobre de la población). El planteamiento es que al lograr una</w:t>
      </w:r>
      <w:r w:rsidR="006303F0">
        <w:t xml:space="preserve"> </w:t>
      </w:r>
      <w:r>
        <w:t>mayor equidad en esa etapa crucial se puede aspirar a una mayor igualdad</w:t>
      </w:r>
      <w:r w:rsidR="006303F0">
        <w:t xml:space="preserve"> </w:t>
      </w:r>
      <w:r>
        <w:t>de capacidades para el desenvolvimiento futuro en el sistema educativo y en</w:t>
      </w:r>
      <w:r w:rsidR="006303F0">
        <w:t xml:space="preserve"> </w:t>
      </w:r>
      <w:r>
        <w:t>el mercado de trabajo. En 2008 el Congreso aprobó la reforma al sistema de</w:t>
      </w:r>
      <w:r w:rsidR="006303F0">
        <w:t xml:space="preserve"> </w:t>
      </w:r>
      <w:r>
        <w:t>pensiones, que garantiza una jubilación básica de 136 dólares mensuales y</w:t>
      </w:r>
      <w:r w:rsidR="006303F0">
        <w:t xml:space="preserve"> </w:t>
      </w:r>
      <w:r>
        <w:t>aumentará a 170 dólares en 2009. Se trata de una medida que introduce una</w:t>
      </w:r>
      <w:r w:rsidR="006303F0">
        <w:t xml:space="preserve"> </w:t>
      </w:r>
      <w:r>
        <w:t>desmercantilización moderada en el marco de un esquema de pensiones en el</w:t>
      </w:r>
      <w:r w:rsidR="006303F0">
        <w:t xml:space="preserve"> </w:t>
      </w:r>
      <w:r>
        <w:t>que sigue predominando un esquema liberal.</w:t>
      </w:r>
    </w:p>
    <w:p w14:paraId="3045CFE4" w14:textId="77777777" w:rsidR="004B340D" w:rsidRDefault="004B340D" w:rsidP="004B340D"/>
    <w:p w14:paraId="01451AF9" w14:textId="77777777" w:rsidR="004B340D" w:rsidRDefault="004B340D" w:rsidP="004B340D">
      <w:r>
        <w:t>En Nicaragua se establecieron servicios de educación y salud de carácter gratuito,</w:t>
      </w:r>
      <w:r w:rsidR="006303F0">
        <w:t xml:space="preserve"> </w:t>
      </w:r>
      <w:r>
        <w:t>pero operan en condiciones muy precarias (</w:t>
      </w:r>
      <w:proofErr w:type="spellStart"/>
      <w:r>
        <w:t>Tellez</w:t>
      </w:r>
      <w:proofErr w:type="spellEnd"/>
      <w:r>
        <w:t>, 2007). En Venezuela</w:t>
      </w:r>
      <w:r w:rsidR="006303F0">
        <w:t xml:space="preserve"> </w:t>
      </w:r>
      <w:r>
        <w:t>hay un reconocimiento constitucional a derechos universales en materia de</w:t>
      </w:r>
      <w:r w:rsidR="006303F0">
        <w:t xml:space="preserve"> </w:t>
      </w:r>
      <w:r>
        <w:t>educación, salud y seguridad social, aunque está por verse si se logra crear</w:t>
      </w:r>
      <w:r w:rsidR="006303F0">
        <w:t xml:space="preserve"> </w:t>
      </w:r>
      <w:r>
        <w:t>una arquitectura institucional que garantice el acceso duradero a los satisfactores</w:t>
      </w:r>
      <w:r w:rsidR="006303F0">
        <w:t xml:space="preserve"> </w:t>
      </w:r>
      <w:r>
        <w:t>básicos.</w:t>
      </w:r>
      <w:r w:rsidR="006303F0">
        <w:t xml:space="preserve"> [página 146]</w:t>
      </w:r>
    </w:p>
    <w:p w14:paraId="53287E53" w14:textId="77777777" w:rsidR="004B340D" w:rsidRDefault="004B340D" w:rsidP="004B340D"/>
    <w:p w14:paraId="53831503" w14:textId="77777777" w:rsidR="004B340D" w:rsidRDefault="000B6614" w:rsidP="004B340D">
      <w:r>
        <w:t>Reformas tributarias</w:t>
      </w:r>
    </w:p>
    <w:p w14:paraId="66C9F7BE" w14:textId="77777777" w:rsidR="000B6614" w:rsidRDefault="000B6614" w:rsidP="004B340D"/>
    <w:p w14:paraId="6D322430" w14:textId="77777777" w:rsidR="000B6614" w:rsidRDefault="000B6614" w:rsidP="000B6614">
      <w:r>
        <w:t>Las reformas tributarias son una pieza clave en las estrategias socialdemócratas</w:t>
      </w:r>
      <w:r w:rsidR="006303F0">
        <w:t xml:space="preserve"> </w:t>
      </w:r>
      <w:r>
        <w:t>para buscar la igualdad, si bien en América Latina se ha avanzado poco en</w:t>
      </w:r>
      <w:r w:rsidR="006303F0">
        <w:t xml:space="preserve"> </w:t>
      </w:r>
      <w:r>
        <w:t>ese terreno. En Uruguay se aprobó en 2006 una reforma tributaria que incluyó</w:t>
      </w:r>
      <w:r w:rsidR="006303F0">
        <w:t xml:space="preserve"> </w:t>
      </w:r>
      <w:r>
        <w:t>mayor progresividad de los impuestos directos, aunque sus críticos señalan</w:t>
      </w:r>
      <w:r w:rsidR="006303F0">
        <w:t xml:space="preserve"> </w:t>
      </w:r>
      <w:r>
        <w:t>que gravó los ingresos de las personas, pero no avanzó sobre la herencia ni</w:t>
      </w:r>
      <w:r w:rsidR="006303F0">
        <w:t xml:space="preserve"> </w:t>
      </w:r>
      <w:r>
        <w:t>las utilidades de las empresas. Daniel Ortega anunció la intención de realizar</w:t>
      </w:r>
      <w:r w:rsidR="006303F0">
        <w:t xml:space="preserve"> </w:t>
      </w:r>
      <w:r>
        <w:t>una reforma tributaria progresiva en Nicaragua, pero no ha podido concretarla.</w:t>
      </w:r>
      <w:r w:rsidR="006303F0">
        <w:t xml:space="preserve"> </w:t>
      </w:r>
      <w:r>
        <w:t>En Ecuador se tiene proyectada una reforma tributaria que elevaría la</w:t>
      </w:r>
      <w:r w:rsidR="006303F0">
        <w:t xml:space="preserve"> </w:t>
      </w:r>
      <w:r>
        <w:t>tasa de impuestos directos a los sectores de mayores ingresos de 25% a 35%.</w:t>
      </w:r>
    </w:p>
    <w:p w14:paraId="37A3426B" w14:textId="77777777" w:rsidR="006303F0" w:rsidRDefault="006303F0" w:rsidP="000B6614"/>
    <w:p w14:paraId="0D37DBD0" w14:textId="77777777" w:rsidR="000B6614" w:rsidRDefault="000B6614" w:rsidP="000B6614">
      <w:r>
        <w:t>Hasta la fecha, ninguno de los gobiernos de izquierda en la región ha logrado</w:t>
      </w:r>
      <w:r w:rsidR="006303F0">
        <w:t xml:space="preserve"> </w:t>
      </w:r>
      <w:r>
        <w:t>una alianza social que le permita hacer una reforma tributaria profunda, que</w:t>
      </w:r>
      <w:r w:rsidR="006303F0">
        <w:t xml:space="preserve"> </w:t>
      </w:r>
      <w:r>
        <w:t>otorgaría al Estado recursos para encarar programas sociales de largo aliento</w:t>
      </w:r>
      <w:r w:rsidR="006303F0">
        <w:t xml:space="preserve"> </w:t>
      </w:r>
      <w:r>
        <w:t>para reducir sustancialmente la desigualdad de ingresos. En la mayoría de los</w:t>
      </w:r>
      <w:r w:rsidR="006303F0">
        <w:t xml:space="preserve"> </w:t>
      </w:r>
      <w:r>
        <w:t>casos, la carga tributaria representa una proporción pequeña del PIB y dicha</w:t>
      </w:r>
      <w:r w:rsidR="006303F0">
        <w:t xml:space="preserve"> </w:t>
      </w:r>
      <w:r>
        <w:t>carga es distribuida en forma regresiva. En los casos en que esta proporción</w:t>
      </w:r>
      <w:r w:rsidR="006303F0">
        <w:t xml:space="preserve"> </w:t>
      </w:r>
      <w:r>
        <w:t>es mayor, el gasto social tiende a ser alto, pero no particularmente progresivo.</w:t>
      </w:r>
      <w:r w:rsidR="006303F0">
        <w:t xml:space="preserve"> </w:t>
      </w:r>
      <w:r>
        <w:t>Ello se debe a que los países con mayor recaudación tienden a ser aquellos con</w:t>
      </w:r>
      <w:r w:rsidR="006303F0">
        <w:t xml:space="preserve"> </w:t>
      </w:r>
      <w:r>
        <w:t>mayor gasto en seguridad social, en general el menos progresivo de los gasto</w:t>
      </w:r>
      <w:r w:rsidR="006303F0">
        <w:t xml:space="preserve">s </w:t>
      </w:r>
      <w:r>
        <w:t>sociales.</w:t>
      </w:r>
    </w:p>
    <w:p w14:paraId="32F88558" w14:textId="77777777" w:rsidR="000B6614" w:rsidRDefault="000B6614" w:rsidP="000B6614"/>
    <w:p w14:paraId="03203F17" w14:textId="77777777" w:rsidR="006303F0" w:rsidRDefault="000B6614" w:rsidP="000B6614">
      <w:r>
        <w:t>Un problema endémico en América Latina es que las transferencias públicas</w:t>
      </w:r>
      <w:r w:rsidR="006303F0">
        <w:t xml:space="preserve"> </w:t>
      </w:r>
      <w:r>
        <w:t>de renta son muy reducidas (como promedio 5,7% del PIB), además de que</w:t>
      </w:r>
      <w:r w:rsidR="006303F0">
        <w:t xml:space="preserve"> </w:t>
      </w:r>
      <w:r>
        <w:t>muchas tienen rasgos regresivos, en especial en el caso de las pensiones, sistemas</w:t>
      </w:r>
      <w:r w:rsidR="006303F0">
        <w:t xml:space="preserve"> </w:t>
      </w:r>
      <w:r>
        <w:t>de seguridad social y gasto educativo en educación media y universitaria.</w:t>
      </w:r>
      <w:r w:rsidR="006303F0">
        <w:t xml:space="preserve"> </w:t>
      </w:r>
      <w:r>
        <w:t>Los programas de transferencias monetarias han sido mucho más progresivos,</w:t>
      </w:r>
      <w:r w:rsidR="006303F0">
        <w:t xml:space="preserve"> </w:t>
      </w:r>
      <w:r>
        <w:t>pero su monto y su cobertura son limitados. Representan, como promedio,</w:t>
      </w:r>
      <w:r w:rsidR="006303F0">
        <w:t xml:space="preserve"> </w:t>
      </w:r>
      <w:r>
        <w:t>solo 1,4% del PIB (</w:t>
      </w:r>
      <w:proofErr w:type="spellStart"/>
      <w:r>
        <w:t>Lindert</w:t>
      </w:r>
      <w:proofErr w:type="spellEnd"/>
      <w:r>
        <w:t xml:space="preserve">, </w:t>
      </w:r>
      <w:proofErr w:type="spellStart"/>
      <w:r>
        <w:t>Skoufias</w:t>
      </w:r>
      <w:proofErr w:type="spellEnd"/>
      <w:r>
        <w:t xml:space="preserve"> y Shapiro, 2006</w:t>
      </w:r>
      <w:r w:rsidR="006F0FE7">
        <w:t xml:space="preserve"> página</w:t>
      </w:r>
      <w:r>
        <w:t xml:space="preserve"> 2)</w:t>
      </w:r>
      <w:r w:rsidR="006303F0">
        <w:t>.</w:t>
      </w:r>
    </w:p>
    <w:p w14:paraId="0720F8BA" w14:textId="77777777" w:rsidR="006303F0" w:rsidRDefault="006303F0" w:rsidP="000B6614"/>
    <w:p w14:paraId="16F2A0DC" w14:textId="77777777" w:rsidR="000B6614" w:rsidRDefault="000B6614" w:rsidP="000B6614">
      <w:r>
        <w:t>Otras medidas redistributivas de menor alcance, pero de amplio impacto político,</w:t>
      </w:r>
      <w:r w:rsidR="006303F0">
        <w:t xml:space="preserve"> </w:t>
      </w:r>
      <w:r>
        <w:t>han consistido en la aplicación de criterios de progresividad en el cobro</w:t>
      </w:r>
      <w:r w:rsidR="006303F0">
        <w:t xml:space="preserve"> </w:t>
      </w:r>
      <w:r>
        <w:t>de los servicios públicos. En Bolivia y Ecuador se han implantado “tarifas de</w:t>
      </w:r>
      <w:r w:rsidR="006303F0">
        <w:t xml:space="preserve"> </w:t>
      </w:r>
      <w:r>
        <w:t>la dignidad” en el servicio eléctrico, mediante las cuales se cobran cuotas más</w:t>
      </w:r>
      <w:r w:rsidR="006303F0">
        <w:t xml:space="preserve"> </w:t>
      </w:r>
      <w:r>
        <w:t>altas a los sectores de mayor consumo y se subsidia a la población de menor</w:t>
      </w:r>
      <w:r w:rsidR="006303F0">
        <w:t xml:space="preserve"> </w:t>
      </w:r>
      <w:r>
        <w:t>consumo.</w:t>
      </w:r>
      <w:r w:rsidR="006303F0">
        <w:t xml:space="preserve"> [página 147]</w:t>
      </w:r>
    </w:p>
    <w:p w14:paraId="7511E59C" w14:textId="77777777" w:rsidR="000B6614" w:rsidRDefault="000B6614" w:rsidP="000B6614"/>
    <w:p w14:paraId="4AA2907D" w14:textId="77777777" w:rsidR="000B6614" w:rsidRDefault="000B6614" w:rsidP="000B6614">
      <w:r>
        <w:t>Políticas de fomento al desarrollo</w:t>
      </w:r>
    </w:p>
    <w:p w14:paraId="598DE28D" w14:textId="77777777" w:rsidR="000B6614" w:rsidRDefault="000B6614" w:rsidP="000B6614"/>
    <w:p w14:paraId="33391E94" w14:textId="77777777" w:rsidR="000B6614" w:rsidRDefault="000B6614" w:rsidP="000B6614">
      <w:r>
        <w:t xml:space="preserve">Con la llegada de gobiernos de izquierda se ha roto el tabú neoliberal que </w:t>
      </w:r>
      <w:r w:rsidR="006303F0">
        <w:t xml:space="preserve">  r</w:t>
      </w:r>
      <w:r>
        <w:t>estringía</w:t>
      </w:r>
      <w:r w:rsidR="006303F0">
        <w:t xml:space="preserve"> </w:t>
      </w:r>
      <w:r>
        <w:t>y satanizaba las acciones estatales de promoción al desarrollo. Quizás</w:t>
      </w:r>
      <w:r w:rsidR="006303F0">
        <w:t xml:space="preserve"> </w:t>
      </w:r>
      <w:r>
        <w:t>el gobierno de Correa, en Ecuador, es el que más énfasis ha puesto en los programas</w:t>
      </w:r>
      <w:r w:rsidR="006303F0">
        <w:t xml:space="preserve"> </w:t>
      </w:r>
      <w:r>
        <w:t>de fomento al desarrollo. Estableció un plan plurianual de desarrollo</w:t>
      </w:r>
      <w:r w:rsidR="006303F0">
        <w:t xml:space="preserve"> </w:t>
      </w:r>
      <w:r>
        <w:t>2007-2010, creó la Subsecretaría de Economía Social y Solidaria, ha</w:t>
      </w:r>
      <w:r w:rsidR="006303F0">
        <w:t xml:space="preserve"> </w:t>
      </w:r>
      <w:r>
        <w:t>incrementado</w:t>
      </w:r>
      <w:r w:rsidR="006303F0">
        <w:t xml:space="preserve"> </w:t>
      </w:r>
      <w:r>
        <w:t>la inversión en pequeñas obras de infraestructura, el programa de</w:t>
      </w:r>
      <w:r w:rsidR="006303F0">
        <w:t xml:space="preserve"> </w:t>
      </w:r>
      <w:r>
        <w:t>microcrédito 5-5-5 (5 000 dólares a cinco años con 5% de interés), impulsó un</w:t>
      </w:r>
      <w:r w:rsidR="006303F0">
        <w:t xml:space="preserve"> </w:t>
      </w:r>
      <w:r>
        <w:t>programa de microcrédito juvenil y ha apoyado la formación y consolidación</w:t>
      </w:r>
      <w:r w:rsidR="006303F0">
        <w:t xml:space="preserve"> </w:t>
      </w:r>
      <w:r>
        <w:t>de microempresas y pequeñas empresas mediante los programas “Hilando el</w:t>
      </w:r>
      <w:r w:rsidR="006303F0">
        <w:t xml:space="preserve"> </w:t>
      </w:r>
      <w:r>
        <w:t>Desarrollo” (fabricación de uniformes escolares) y “Nutriendo el Desarrollo”</w:t>
      </w:r>
      <w:r w:rsidR="006303F0">
        <w:t xml:space="preserve"> </w:t>
      </w:r>
      <w:r>
        <w:t>(apoyo a pequeños productores de leche).</w:t>
      </w:r>
    </w:p>
    <w:p w14:paraId="3156E810" w14:textId="77777777" w:rsidR="006303F0" w:rsidRDefault="006303F0" w:rsidP="000B6614"/>
    <w:p w14:paraId="6E116E8C" w14:textId="77777777" w:rsidR="000B6614" w:rsidRDefault="000B6614" w:rsidP="000B6614">
      <w:r>
        <w:t>En Brasil se diseñó el PAC (Programa de Aceleración del Crecimiento), se</w:t>
      </w:r>
      <w:r w:rsidR="006303F0">
        <w:t xml:space="preserve"> </w:t>
      </w:r>
      <w:r>
        <w:t>creó el Consejo de Desarrollo Económico y Social, se dan subsidios a la iniciativa</w:t>
      </w:r>
      <w:r w:rsidR="006303F0">
        <w:t xml:space="preserve"> </w:t>
      </w:r>
      <w:r>
        <w:t>privada para que invierta en obras de infraestructura y se ha impulsado</w:t>
      </w:r>
      <w:r w:rsidR="006303F0">
        <w:t xml:space="preserve"> </w:t>
      </w:r>
      <w:r>
        <w:t>la colaboración entre el gobierno y los empresarios por medio de las PPP (Parcerías</w:t>
      </w:r>
      <w:r w:rsidR="006303F0">
        <w:t xml:space="preserve"> </w:t>
      </w:r>
      <w:r>
        <w:t xml:space="preserve">Público-Privadas) (Turra, 2007: </w:t>
      </w:r>
      <w:r w:rsidR="006F0FE7">
        <w:t xml:space="preserve">páginas </w:t>
      </w:r>
      <w:r>
        <w:t>95</w:t>
      </w:r>
      <w:r w:rsidR="006F0FE7">
        <w:t xml:space="preserve"> a </w:t>
      </w:r>
      <w:r>
        <w:t>97). En Argentina se estimuló la</w:t>
      </w:r>
      <w:r w:rsidR="006303F0">
        <w:t xml:space="preserve"> </w:t>
      </w:r>
      <w:r>
        <w:t>demanda para contribuir a la reactivación de la economía después de la crisis</w:t>
      </w:r>
      <w:r w:rsidR="006303F0">
        <w:t xml:space="preserve"> </w:t>
      </w:r>
      <w:r>
        <w:t>de 2001-2002. En Nicaragua se han formado asociaciones económicas para</w:t>
      </w:r>
      <w:r w:rsidR="006303F0">
        <w:t xml:space="preserve"> </w:t>
      </w:r>
      <w:r>
        <w:t>pequeños y medianos empresarios. En Bolivia, Chile, Uruguay y Venezuela se</w:t>
      </w:r>
      <w:r w:rsidR="006303F0">
        <w:t xml:space="preserve"> </w:t>
      </w:r>
      <w:r>
        <w:t>han impulsado proyectos de desarrollo local y programas de microcrédito.</w:t>
      </w:r>
    </w:p>
    <w:p w14:paraId="2DCAEEAA" w14:textId="77777777" w:rsidR="006303F0" w:rsidRDefault="006303F0" w:rsidP="000B6614"/>
    <w:p w14:paraId="5D32C8B2" w14:textId="77777777" w:rsidR="000B6614" w:rsidRDefault="000B6614" w:rsidP="000B6614">
      <w:r>
        <w:t>Una novedad interesante respecto al viejo desarrollismo es que en algunos</w:t>
      </w:r>
      <w:r w:rsidR="006303F0">
        <w:t xml:space="preserve"> </w:t>
      </w:r>
      <w:r>
        <w:t>casos se introducen modalidades más participativas y descentralizadas en los</w:t>
      </w:r>
      <w:r w:rsidR="006303F0">
        <w:t xml:space="preserve"> </w:t>
      </w:r>
      <w:r>
        <w:t>programas de desarrollo local. En Uruguay participaron ONG en la</w:t>
      </w:r>
      <w:r w:rsidR="00C91D00">
        <w:t xml:space="preserve"> instrumentación </w:t>
      </w:r>
      <w:r>
        <w:t>del PANES y después en la del Plan de Equidad; en Brasil y Ecuador</w:t>
      </w:r>
      <w:r w:rsidR="00C91D00">
        <w:t xml:space="preserve"> </w:t>
      </w:r>
      <w:r>
        <w:t>se impulsa la economía social con esquemas participativos; en Bolivia se</w:t>
      </w:r>
      <w:r w:rsidR="00C91D00">
        <w:t xml:space="preserve"> </w:t>
      </w:r>
      <w:r>
        <w:t>están apoyando iniciativas económicas comunitarias y familiares.</w:t>
      </w:r>
    </w:p>
    <w:p w14:paraId="004A45CF" w14:textId="77777777" w:rsidR="000B6614" w:rsidRDefault="000B6614" w:rsidP="000B6614">
      <w:r>
        <w:t>El gran reto de la estrategia socialdemócrata en materia de igualdad es el</w:t>
      </w:r>
      <w:r w:rsidR="00C91D00">
        <w:t xml:space="preserve"> </w:t>
      </w:r>
      <w:r>
        <w:t>tránsito hacia sistemas de educación, salud y seguridad social de cobertura</w:t>
      </w:r>
      <w:r w:rsidR="00C91D00">
        <w:t xml:space="preserve"> </w:t>
      </w:r>
      <w:r>
        <w:t>universal que superen el enfoque residual y asistencialista de las transferencias</w:t>
      </w:r>
      <w:r w:rsidR="00C91D00">
        <w:t xml:space="preserve"> </w:t>
      </w:r>
      <w:r>
        <w:t>condicionadas y el carácter discrecional y clientelar de las campañas sociales,</w:t>
      </w:r>
      <w:r w:rsidR="00C91D00">
        <w:t xml:space="preserve"> </w:t>
      </w:r>
      <w:r>
        <w:t>así como el carácter fragmentado, estratificado y corporativista de los viejos</w:t>
      </w:r>
      <w:r w:rsidR="00C91D00">
        <w:t xml:space="preserve"> </w:t>
      </w:r>
      <w:r>
        <w:t>sistemas de salud y seguridad social. Hasta el momento ninguno de los gobiernos</w:t>
      </w:r>
      <w:r w:rsidR="00C91D00">
        <w:t xml:space="preserve"> </w:t>
      </w:r>
      <w:r>
        <w:t>de izquierda en América Latina ha logrado avanzar de manera decidida</w:t>
      </w:r>
      <w:r w:rsidR="00C91D00">
        <w:t xml:space="preserve"> </w:t>
      </w:r>
      <w:r>
        <w:t>en ese terreno. Se han enfrentado a la oposición de los sindicatos y a la resistencia</w:t>
      </w:r>
      <w:r w:rsidR="00C91D00">
        <w:t xml:space="preserve"> </w:t>
      </w:r>
      <w:r>
        <w:t xml:space="preserve">de las clases medias y altas hacia reformas del sistema de protección </w:t>
      </w:r>
      <w:r w:rsidR="00C91D00">
        <w:t xml:space="preserve">[página 148] </w:t>
      </w:r>
      <w:r>
        <w:t>social y reformas tributarias profundas que le otorguen viabilidad financiera</w:t>
      </w:r>
      <w:r w:rsidR="00C91D00">
        <w:t xml:space="preserve"> </w:t>
      </w:r>
      <w:r>
        <w:t>y equidad a los sistemas de bienestar.</w:t>
      </w:r>
    </w:p>
    <w:p w14:paraId="3C64D451" w14:textId="77777777" w:rsidR="000B6614" w:rsidRDefault="000B6614" w:rsidP="000B6614"/>
    <w:p w14:paraId="0331F129" w14:textId="77777777" w:rsidR="000B6614" w:rsidRDefault="000B6614" w:rsidP="000B6614">
      <w:r>
        <w:t>A los ojos de muchos latinoamericanos, las posturas socialdemócratas no se</w:t>
      </w:r>
      <w:r w:rsidR="00C91D00">
        <w:t xml:space="preserve"> </w:t>
      </w:r>
      <w:r>
        <w:t>distinguen demasiado de las políticas liberales. Piensan que hacen demasiadas</w:t>
      </w:r>
      <w:r w:rsidR="00C91D00">
        <w:t xml:space="preserve"> </w:t>
      </w:r>
      <w:r>
        <w:t>concesiones a los sectores privilegiados y avanzan muy despacio en sus</w:t>
      </w:r>
      <w:r w:rsidR="00C91D00">
        <w:t xml:space="preserve"> </w:t>
      </w:r>
      <w:r>
        <w:t>programas sociales. Por eso ven con simpatía otras opciones más radicales.</w:t>
      </w:r>
    </w:p>
    <w:p w14:paraId="2DFD6991" w14:textId="77777777" w:rsidR="000B6614" w:rsidRDefault="000B6614" w:rsidP="000B6614"/>
    <w:p w14:paraId="6DC7B7F1" w14:textId="77777777" w:rsidR="000B6614" w:rsidRDefault="000B6614" w:rsidP="000B6614">
      <w:pPr>
        <w:rPr>
          <w:b/>
        </w:rPr>
      </w:pPr>
      <w:r>
        <w:rPr>
          <w:b/>
        </w:rPr>
        <w:t>La estrategia populista radical: campañas sociales, impuestos a la exportación, subsidios, control de precios, estatizaciones</w:t>
      </w:r>
    </w:p>
    <w:p w14:paraId="21E88859" w14:textId="77777777" w:rsidR="000B6614" w:rsidRPr="000B6614" w:rsidRDefault="000B6614" w:rsidP="000B6614"/>
    <w:p w14:paraId="70C3721B" w14:textId="77777777" w:rsidR="008878A4" w:rsidRDefault="000B6614" w:rsidP="008878A4">
      <w:r w:rsidRPr="000B6614">
        <w:t>Después de lo que Rafael Correa llamó “la larga noche neoliberal”, en varios</w:t>
      </w:r>
      <w:r w:rsidR="00C91D00">
        <w:t xml:space="preserve"> </w:t>
      </w:r>
      <w:r w:rsidRPr="000B6614">
        <w:t>países de América Latina se observa una mayor presencia del Estado en el</w:t>
      </w:r>
      <w:r w:rsidR="00C91D00">
        <w:t xml:space="preserve"> </w:t>
      </w:r>
      <w:r w:rsidRPr="000B6614">
        <w:t>control de la economía y un renovado énfasis en la distribución del ingreso.</w:t>
      </w:r>
      <w:r w:rsidR="00C91D00">
        <w:t xml:space="preserve"> </w:t>
      </w:r>
      <w:r w:rsidRPr="000B6614">
        <w:t>Una característica distintiva de algunos de los nuevos gobiernos de izquierda</w:t>
      </w:r>
      <w:r w:rsidR="00C91D00">
        <w:t xml:space="preserve"> </w:t>
      </w:r>
      <w:r w:rsidRPr="000B6614">
        <w:t>es su postura radical en torno a la captura y distribución de la riqueza, en</w:t>
      </w:r>
      <w:r w:rsidR="00C91D00">
        <w:t xml:space="preserve"> </w:t>
      </w:r>
      <w:r w:rsidRPr="000B6614">
        <w:t>particular en un contexto en el que se han elevado las rentas extraordinarias</w:t>
      </w:r>
      <w:r w:rsidR="00C91D00">
        <w:t xml:space="preserve"> </w:t>
      </w:r>
      <w:r w:rsidRPr="000B6614">
        <w:t>por los altos los precios de diversos productos primarios (petróleo, gas natural,</w:t>
      </w:r>
      <w:r w:rsidR="00C91D00">
        <w:t xml:space="preserve"> </w:t>
      </w:r>
      <w:r w:rsidRPr="000B6614">
        <w:t>metales, productos agropecuarios). Consideran que el mejor dispositivo de</w:t>
      </w:r>
      <w:r w:rsidR="00C91D00">
        <w:t xml:space="preserve"> </w:t>
      </w:r>
      <w:r w:rsidRPr="000B6614">
        <w:t>igualación es la intervención del Estado para redistribuir la riqueza y compensar</w:t>
      </w:r>
      <w:r w:rsidR="00C91D00">
        <w:t xml:space="preserve"> </w:t>
      </w:r>
      <w:r w:rsidRPr="000B6614">
        <w:t>los desequilibrios creados por los mercados. Dentro de esta estrategia</w:t>
      </w:r>
      <w:r w:rsidR="00C91D00">
        <w:t xml:space="preserve"> </w:t>
      </w:r>
      <w:r w:rsidRPr="000B6614">
        <w:t>se destacan medidas como las campañas sociales, los gravámenes a la exportación,</w:t>
      </w:r>
      <w:r w:rsidR="00C91D00">
        <w:t xml:space="preserve"> </w:t>
      </w:r>
      <w:r w:rsidRPr="000B6614">
        <w:t>los subsidios, los controles de precios y salarios y las estatizaciones.</w:t>
      </w:r>
      <w:r w:rsidR="00C91D00">
        <w:t xml:space="preserve"> </w:t>
      </w:r>
    </w:p>
    <w:p w14:paraId="14FD635B" w14:textId="77777777" w:rsidR="00C91D00" w:rsidRDefault="00C91D00" w:rsidP="008878A4"/>
    <w:p w14:paraId="57D9631D" w14:textId="77777777" w:rsidR="000B6614" w:rsidRDefault="000B6614" w:rsidP="008878A4">
      <w:r>
        <w:t>Campañas sociales</w:t>
      </w:r>
    </w:p>
    <w:p w14:paraId="49BC2D32" w14:textId="77777777" w:rsidR="000B6614" w:rsidRDefault="000B6614" w:rsidP="008878A4"/>
    <w:p w14:paraId="531EB2F3" w14:textId="77777777" w:rsidR="000B6614" w:rsidRDefault="000B6614" w:rsidP="000B6614">
      <w:r>
        <w:t>Varios gobiernos de América Latina han organizado campañas intensivas</w:t>
      </w:r>
      <w:r w:rsidR="00C91D00">
        <w:t xml:space="preserve"> </w:t>
      </w:r>
      <w:r>
        <w:t>para combatir la pobreza y la exclusión en zonas rurales y urbanas marginadas</w:t>
      </w:r>
      <w:r w:rsidR="00C91D00">
        <w:t xml:space="preserve">. </w:t>
      </w:r>
      <w:r>
        <w:t>El caso paradigmático es el de Venezuela, pero se han seguido políticas</w:t>
      </w:r>
      <w:r w:rsidR="00C91D00">
        <w:t xml:space="preserve"> </w:t>
      </w:r>
      <w:r>
        <w:t>similares en Bolivia, Ecuador y Nicaragua. El gobierno de Hugo Chávez,</w:t>
      </w:r>
      <w:r w:rsidR="00C91D00">
        <w:t xml:space="preserve"> </w:t>
      </w:r>
      <w:r>
        <w:t>apoyado en los altos precios del petróleo, ha canalizado cuantiosos recursos</w:t>
      </w:r>
      <w:r w:rsidR="00C91D00">
        <w:t xml:space="preserve"> </w:t>
      </w:r>
      <w:r>
        <w:t>a las campañas cívico-militares conocidas como “misiones”, entre las que se</w:t>
      </w:r>
      <w:r w:rsidR="00C91D00">
        <w:t xml:space="preserve"> </w:t>
      </w:r>
      <w:r>
        <w:t>destacan la “Misión Robinson” (alfabetización de dos millones de personas),</w:t>
      </w:r>
      <w:r w:rsidR="00C91D00">
        <w:t xml:space="preserve"> </w:t>
      </w:r>
      <w:r>
        <w:t>la “Misión Robinson II” (educación primaria para recién alfabetizados), la</w:t>
      </w:r>
      <w:r w:rsidR="00C91D00">
        <w:t xml:space="preserve"> </w:t>
      </w:r>
      <w:r>
        <w:t xml:space="preserve">“Misión Ribas” (secundaria para adultos), la “Misión Sucre” (apoyo a estudiantes </w:t>
      </w:r>
      <w:r w:rsidR="00C91D00">
        <w:t xml:space="preserve">[página 149] </w:t>
      </w:r>
      <w:r>
        <w:t>de clase media y baja de las universidades), la “Misión Barrio Adentro”</w:t>
      </w:r>
      <w:r w:rsidR="00C91D00">
        <w:t xml:space="preserve"> </w:t>
      </w:r>
      <w:r>
        <w:t>(módulos de atención primara a la salud), la “Misión Sonrisa (atención</w:t>
      </w:r>
      <w:r w:rsidR="00C91D00">
        <w:t xml:space="preserve"> </w:t>
      </w:r>
      <w:r>
        <w:t>odontológica), la “Operación Milagro” (operaciones gratuitas para recuperar</w:t>
      </w:r>
      <w:r w:rsidR="00C91D00">
        <w:t xml:space="preserve"> </w:t>
      </w:r>
      <w:r>
        <w:t>la vista”), la “Misión Alimentación” (comercialización de productos de primera</w:t>
      </w:r>
      <w:r w:rsidR="00C91D00">
        <w:t xml:space="preserve"> </w:t>
      </w:r>
      <w:r>
        <w:t>necesidad) y la “Misión Zamora” (entrega de tierras, financiamiento,</w:t>
      </w:r>
      <w:r w:rsidR="00C91D00">
        <w:t xml:space="preserve"> </w:t>
      </w:r>
      <w:r>
        <w:t>capacitación y otros servicios a campesinos) (Lander, 2007</w:t>
      </w:r>
      <w:r w:rsidR="006E76C4">
        <w:t xml:space="preserve"> páginas </w:t>
      </w:r>
      <w:r>
        <w:t>54</w:t>
      </w:r>
      <w:r w:rsidR="006E76C4">
        <w:t xml:space="preserve"> a </w:t>
      </w:r>
      <w:r>
        <w:t>57). Al igual</w:t>
      </w:r>
      <w:r w:rsidR="00C91D00">
        <w:t xml:space="preserve"> </w:t>
      </w:r>
      <w:r>
        <w:t>que las transferencias monetarias, las campañas sociales buscan legitimación</w:t>
      </w:r>
      <w:r w:rsidR="00C91D00">
        <w:t xml:space="preserve"> </w:t>
      </w:r>
      <w:r>
        <w:t>política, pero con dispositivos diferentes. No tienen un carácter residual o focalizado.</w:t>
      </w:r>
      <w:r w:rsidR="00C91D00">
        <w:t xml:space="preserve"> </w:t>
      </w:r>
      <w:r>
        <w:t>Son programas estratégicos a los que se han destinado recursos muy</w:t>
      </w:r>
      <w:r w:rsidR="00C91D00">
        <w:t xml:space="preserve"> </w:t>
      </w:r>
      <w:r>
        <w:t>cuantiosos, y cubren una gama más amplia de beneficios y servicios, incluyendo</w:t>
      </w:r>
      <w:r w:rsidR="00C91D00">
        <w:t xml:space="preserve"> </w:t>
      </w:r>
      <w:r>
        <w:t>aspectos no monetarios. Además, han impulsado instancias de organización</w:t>
      </w:r>
      <w:r w:rsidR="00C91D00">
        <w:t xml:space="preserve"> </w:t>
      </w:r>
      <w:r>
        <w:t>popular, en particular la formación de veinte mil Consejos Comunales.</w:t>
      </w:r>
      <w:r w:rsidR="00C91D00">
        <w:t xml:space="preserve"> </w:t>
      </w:r>
      <w:r>
        <w:t>Aunque algunas de las acciones son similares a las de las políticas antipobreza</w:t>
      </w:r>
      <w:r w:rsidR="00C91D00">
        <w:t xml:space="preserve"> </w:t>
      </w:r>
      <w:r>
        <w:t>de gobiernos más moderados, se acompañan de un discurso radical que</w:t>
      </w:r>
      <w:r w:rsidR="00C91D00">
        <w:t xml:space="preserve"> </w:t>
      </w:r>
      <w:r>
        <w:t>crea otros significados y genera otras expectativas. Margarita López Maya,</w:t>
      </w:r>
      <w:r w:rsidR="00C91D00">
        <w:t xml:space="preserve"> </w:t>
      </w:r>
      <w:r>
        <w:t>intelectual crítica del chavismo, señala que muchos venezolanos que antes</w:t>
      </w:r>
      <w:r w:rsidR="00C91D00">
        <w:t xml:space="preserve"> </w:t>
      </w:r>
      <w:r>
        <w:t>estaban excluidos de la participación social y política “ahora se sienten como</w:t>
      </w:r>
      <w:r w:rsidR="00C91D00">
        <w:t xml:space="preserve"> </w:t>
      </w:r>
      <w:r>
        <w:t>ciudadanos completos” (Robinson, 2008</w:t>
      </w:r>
      <w:r w:rsidR="006E76C4">
        <w:t xml:space="preserve"> página </w:t>
      </w:r>
      <w:r>
        <w:t>12). Por último, su carácter cívico</w:t>
      </w:r>
      <w:r w:rsidR="00C91D00">
        <w:t xml:space="preserve"> </w:t>
      </w:r>
      <w:r>
        <w:t>militar no se apoya tanto en las antiguas instituciones del Estado venezolano,</w:t>
      </w:r>
      <w:r w:rsidR="00C91D00">
        <w:t xml:space="preserve"> </w:t>
      </w:r>
      <w:r>
        <w:t>sino se está creando una nueva institucionalidad dirigida desde la presidencia,</w:t>
      </w:r>
      <w:r w:rsidR="00C91D00">
        <w:t xml:space="preserve"> </w:t>
      </w:r>
      <w:r>
        <w:t>con una relación corporativa y clientelar.</w:t>
      </w:r>
    </w:p>
    <w:p w14:paraId="5BC401AC" w14:textId="77777777" w:rsidR="00C91D00" w:rsidRDefault="00C91D00" w:rsidP="000B6614">
      <w:r>
        <w:t xml:space="preserve"> </w:t>
      </w:r>
    </w:p>
    <w:p w14:paraId="098104D2" w14:textId="77777777" w:rsidR="000B6614" w:rsidRDefault="000B6614" w:rsidP="000B6614">
      <w:r>
        <w:t>Millones de venezolanos se han beneficiado de los programas de alfabetización,</w:t>
      </w:r>
      <w:r w:rsidR="00C91D00">
        <w:t xml:space="preserve"> </w:t>
      </w:r>
      <w:r>
        <w:t>apoyo a la salud y alimentación p</w:t>
      </w:r>
      <w:r w:rsidRPr="00F54DB2">
        <w:t>opular. Sin embargo, estos programas</w:t>
      </w:r>
      <w:r w:rsidR="00C91D00" w:rsidRPr="00F54DB2">
        <w:t xml:space="preserve"> </w:t>
      </w:r>
      <w:r w:rsidRPr="00F54DB2">
        <w:t>sociales tienen dos serias limitaciones. Por un lado, no se sustentan en un</w:t>
      </w:r>
      <w:r w:rsidR="00C91D00" w:rsidRPr="00F54DB2">
        <w:t xml:space="preserve"> </w:t>
      </w:r>
      <w:r w:rsidRPr="00F54DB2">
        <w:t>Estado y una economía eficientes, sino en la bonanza petrolera que disfraza</w:t>
      </w:r>
      <w:r w:rsidR="00C91D00" w:rsidRPr="00F54DB2">
        <w:t xml:space="preserve"> </w:t>
      </w:r>
      <w:r w:rsidRPr="00F54DB2">
        <w:t>la ineficacia de una administración con grandes dosis de corrupción y manejada</w:t>
      </w:r>
      <w:r w:rsidR="00C91D00" w:rsidRPr="00F54DB2">
        <w:t xml:space="preserve"> </w:t>
      </w:r>
      <w:r w:rsidRPr="00F54DB2">
        <w:t>con criterios de rentabilidad política. Por otra parte, pese a la retórica</w:t>
      </w:r>
      <w:r w:rsidR="00C91D00" w:rsidRPr="00F54DB2">
        <w:t xml:space="preserve"> </w:t>
      </w:r>
      <w:r w:rsidRPr="00F54DB2">
        <w:t>revolucionaria, las políticas sociales del gobierno de Chávez parecen seguir</w:t>
      </w:r>
      <w:r w:rsidR="00C91D00" w:rsidRPr="00F54DB2">
        <w:t xml:space="preserve"> </w:t>
      </w:r>
      <w:r w:rsidRPr="00F54DB2">
        <w:t>una línea asistencialista. Esto se refleja no solo en los nombres de algunos programas,</w:t>
      </w:r>
      <w:r w:rsidR="00C91D00" w:rsidRPr="00F54DB2">
        <w:t xml:space="preserve"> </w:t>
      </w:r>
      <w:r w:rsidRPr="00F54DB2">
        <w:t>con claros ecos militares y religiosos (“Misiones”, “Operación Milagro”,</w:t>
      </w:r>
      <w:r w:rsidR="00C91D00" w:rsidRPr="00F54DB2">
        <w:t xml:space="preserve"> </w:t>
      </w:r>
      <w:r w:rsidRPr="00F54DB2">
        <w:t xml:space="preserve">“Operación Sonrisa”), sino también en los contenidos y las formas de </w:t>
      </w:r>
      <w:proofErr w:type="gramStart"/>
      <w:r w:rsidRPr="00F54DB2">
        <w:t>los</w:t>
      </w:r>
      <w:r w:rsidR="00C91D00" w:rsidRPr="00F54DB2">
        <w:t xml:space="preserve"> </w:t>
      </w:r>
      <w:r w:rsidRPr="00F54DB2">
        <w:t>mismos</w:t>
      </w:r>
      <w:proofErr w:type="gramEnd"/>
      <w:r w:rsidRPr="00F54DB2">
        <w:t>, que aparecen como dádivas que el todopoderoso presidente concede</w:t>
      </w:r>
      <w:r w:rsidR="00C91D00" w:rsidRPr="00F54DB2">
        <w:t xml:space="preserve"> </w:t>
      </w:r>
      <w:r w:rsidRPr="00F54DB2">
        <w:t>a los pobres, en especial a quienes le son fieles (</w:t>
      </w:r>
      <w:proofErr w:type="spellStart"/>
      <w:r w:rsidRPr="00F54DB2">
        <w:t>Gratius</w:t>
      </w:r>
      <w:proofErr w:type="spellEnd"/>
      <w:r w:rsidRPr="00F54DB2">
        <w:t>, 2006).</w:t>
      </w:r>
      <w:r>
        <w:t xml:space="preserve"> Existen intensas</w:t>
      </w:r>
      <w:r w:rsidR="00C91D00">
        <w:t xml:space="preserve"> </w:t>
      </w:r>
      <w:r>
        <w:t>polémicas en torno a la eficacia de las misiones para reducir la pobreza</w:t>
      </w:r>
      <w:r w:rsidR="00C91D00">
        <w:t xml:space="preserve"> </w:t>
      </w:r>
      <w:r>
        <w:t>y la desigualdad. Sus partidarios señalan que los beneficios sociales son muy</w:t>
      </w:r>
      <w:r w:rsidR="00C91D00">
        <w:t xml:space="preserve"> </w:t>
      </w:r>
      <w:r>
        <w:t>amplios y que se están sentando las bases de una nueva política social que</w:t>
      </w:r>
      <w:r w:rsidR="00C91D00">
        <w:t xml:space="preserve"> </w:t>
      </w:r>
      <w:r>
        <w:t>garantiza derechos sociales universales (Lander, 2007</w:t>
      </w:r>
      <w:r w:rsidR="006E76C4">
        <w:t xml:space="preserve"> página </w:t>
      </w:r>
      <w:r>
        <w:t>57). Pero sus críticos</w:t>
      </w:r>
      <w:r w:rsidR="00C91D00">
        <w:t xml:space="preserve"> </w:t>
      </w:r>
      <w:r>
        <w:t>argumentan que los beneficios se ven contrarrestados por la persistencia del</w:t>
      </w:r>
      <w:r w:rsidR="00C91D00">
        <w:t xml:space="preserve"> </w:t>
      </w:r>
      <w:r>
        <w:t xml:space="preserve">desempleo, la escasez de productos básicos y el aumento de la inflación. Reconocen </w:t>
      </w:r>
      <w:r w:rsidR="00C91D00">
        <w:t xml:space="preserve">[página 150] </w:t>
      </w:r>
      <w:r>
        <w:t>que la pobreza disminuyó de 54% de la población en 2003 a solo 27,5%</w:t>
      </w:r>
      <w:r w:rsidR="00C91D00">
        <w:t xml:space="preserve"> </w:t>
      </w:r>
      <w:r>
        <w:t>en 2007, pero señalan que se debió al incremento del PIB por el aumento de</w:t>
      </w:r>
      <w:r w:rsidR="00C91D00">
        <w:t xml:space="preserve"> </w:t>
      </w:r>
      <w:r>
        <w:t>los precios del petróleo, además de que el coeficiente de Gini aumentó de 0,44</w:t>
      </w:r>
      <w:r w:rsidR="00C91D00">
        <w:t xml:space="preserve"> </w:t>
      </w:r>
      <w:r>
        <w:t>en el año 2000 a 0,48 en 2005 (Rodríguez, 2008).</w:t>
      </w:r>
    </w:p>
    <w:p w14:paraId="35A29DE4" w14:textId="77777777" w:rsidR="00F13858" w:rsidRDefault="00F13858" w:rsidP="000B6614"/>
    <w:p w14:paraId="3A90171C" w14:textId="77777777" w:rsidR="00F13858" w:rsidRDefault="00F13858" w:rsidP="00F13858">
      <w:r>
        <w:t>Bolivia, Ecuador y Nicaragua han iniciado campañas sociales similares a las</w:t>
      </w:r>
      <w:r w:rsidR="00C91D00">
        <w:t xml:space="preserve"> </w:t>
      </w:r>
      <w:r>
        <w:t>de Venezuela, con apoyo de los gobiernos cubano y venezolano, aunque con</w:t>
      </w:r>
      <w:r w:rsidR="00C91D00">
        <w:t xml:space="preserve"> </w:t>
      </w:r>
      <w:r>
        <w:t>menos recursos y con un espectro más reducido. En Bolivia la campaña de</w:t>
      </w:r>
      <w:r w:rsidR="00C91D00">
        <w:t xml:space="preserve"> </w:t>
      </w:r>
      <w:r>
        <w:t>alfabetización, iniciada en 2006, ya alcanzó su primer gran logro: en marzo</w:t>
      </w:r>
      <w:r w:rsidR="00C91D00">
        <w:t xml:space="preserve"> </w:t>
      </w:r>
      <w:r>
        <w:t>de 2008 se anunció que el departamento de Oruro se convirtió en el primer</w:t>
      </w:r>
      <w:r w:rsidR="00C91D00">
        <w:t xml:space="preserve"> </w:t>
      </w:r>
      <w:r>
        <w:t>distrito libre de analfabetismo y que se esperaba conseguir pronto la meta de</w:t>
      </w:r>
      <w:r w:rsidR="00C91D00">
        <w:t xml:space="preserve"> </w:t>
      </w:r>
      <w:r>
        <w:t>erradicar el analfabetismo en todo el país. Se han organizado campañas de</w:t>
      </w:r>
      <w:r w:rsidR="00C91D00">
        <w:t xml:space="preserve"> </w:t>
      </w:r>
      <w:r>
        <w:t>salud en zonas rurales y marginadas y se inició un programa de distribución</w:t>
      </w:r>
      <w:r w:rsidR="00C91D00">
        <w:t xml:space="preserve"> </w:t>
      </w:r>
      <w:r>
        <w:t>de tierras que busca impulsar una revolución agraria basada en la agricultura</w:t>
      </w:r>
      <w:r w:rsidR="00C91D00">
        <w:t xml:space="preserve"> </w:t>
      </w:r>
      <w:r>
        <w:t xml:space="preserve">familiar y comunal (Orellana, 2006; </w:t>
      </w:r>
      <w:proofErr w:type="spellStart"/>
      <w:r>
        <w:t>Stefanoni</w:t>
      </w:r>
      <w:proofErr w:type="spellEnd"/>
      <w:r>
        <w:t>, 2006). En Ecuador se han</w:t>
      </w:r>
      <w:r w:rsidR="00C91D00">
        <w:t xml:space="preserve"> </w:t>
      </w:r>
      <w:r>
        <w:t>hecho “Declaratorias de Emergencia” para atender problemas sociales por</w:t>
      </w:r>
      <w:r w:rsidR="00C91D00">
        <w:t xml:space="preserve"> </w:t>
      </w:r>
      <w:r>
        <w:t>fuera de la capacidad institucional instalada, muy ligadas a la lógica política</w:t>
      </w:r>
      <w:r w:rsidR="006E76C4">
        <w:t xml:space="preserve"> </w:t>
      </w:r>
      <w:r>
        <w:t xml:space="preserve">de ganar soportes para la Asamblea Constituyente (Ramírez y </w:t>
      </w:r>
      <w:proofErr w:type="spellStart"/>
      <w:r>
        <w:t>Minteguiaga</w:t>
      </w:r>
      <w:proofErr w:type="spellEnd"/>
      <w:r>
        <w:t>,</w:t>
      </w:r>
      <w:r w:rsidR="00C91D00">
        <w:t xml:space="preserve"> </w:t>
      </w:r>
      <w:r>
        <w:t>2007). El gobierno de Correa emprendió una campaña de alfabetización que</w:t>
      </w:r>
      <w:r w:rsidR="00C91D00">
        <w:t xml:space="preserve"> </w:t>
      </w:r>
      <w:r>
        <w:t>en marzo de 2008 logró la certificación de la provincia amazónica de Pastaza</w:t>
      </w:r>
      <w:r w:rsidR="00C91D00">
        <w:t xml:space="preserve"> </w:t>
      </w:r>
      <w:r>
        <w:t>como primer territorio libre de analfabetismo. En Nicaragua, el gobierno de</w:t>
      </w:r>
      <w:r w:rsidR="00C91D00">
        <w:t xml:space="preserve"> </w:t>
      </w:r>
      <w:r>
        <w:t>Daniel Ortega inició una campaña de alfabetización y ha impulsado la formación</w:t>
      </w:r>
      <w:r w:rsidR="00C91D00">
        <w:t xml:space="preserve"> </w:t>
      </w:r>
      <w:r>
        <w:t>de “Consejos de Poder Ciudadano” como instancias de democracia</w:t>
      </w:r>
      <w:r w:rsidR="00C91D00">
        <w:t xml:space="preserve"> </w:t>
      </w:r>
      <w:r>
        <w:t>directa a partir de la cual también se pueden impulsar diversos programas</w:t>
      </w:r>
      <w:r w:rsidR="00C91D00">
        <w:t xml:space="preserve"> </w:t>
      </w:r>
      <w:r>
        <w:t>sociales (Robinson, 2008). Estos organismos han encontrado oposición del</w:t>
      </w:r>
      <w:r w:rsidR="00C91D00">
        <w:t xml:space="preserve"> </w:t>
      </w:r>
      <w:r>
        <w:t>poder legislativo, que ha tratado de restringir sus alcances y atribuciones,</w:t>
      </w:r>
      <w:r w:rsidR="00C91D00">
        <w:t xml:space="preserve"> </w:t>
      </w:r>
      <w:r>
        <w:t>además de que los críticos señalan su carácter clientelar y autoritario (Téllez,</w:t>
      </w:r>
      <w:r w:rsidR="00C91D00">
        <w:t xml:space="preserve"> </w:t>
      </w:r>
      <w:r>
        <w:t>2007).</w:t>
      </w:r>
    </w:p>
    <w:p w14:paraId="44D35A7F" w14:textId="77777777" w:rsidR="00F13858" w:rsidRDefault="00F13858" w:rsidP="00F13858"/>
    <w:p w14:paraId="7B43A55B" w14:textId="77777777" w:rsidR="00F13858" w:rsidRDefault="00F13858" w:rsidP="00F13858">
      <w:r>
        <w:t>Gravámenes a la exportación</w:t>
      </w:r>
    </w:p>
    <w:p w14:paraId="6D2B917C" w14:textId="77777777" w:rsidR="00F13858" w:rsidRDefault="00F13858" w:rsidP="00F13858"/>
    <w:p w14:paraId="3B7944F2" w14:textId="77777777" w:rsidR="00F13858" w:rsidRDefault="00F13858" w:rsidP="00F13858">
      <w:r>
        <w:t>Una de las limitaciones de la conducción neoliberal fue que las actividades</w:t>
      </w:r>
      <w:r w:rsidR="00C91D00">
        <w:t xml:space="preserve"> </w:t>
      </w:r>
      <w:r>
        <w:t>más dinámicas en el nuevo modelo exportador gozaban de numerosos beneficios</w:t>
      </w:r>
      <w:r w:rsidR="00C91D00">
        <w:t xml:space="preserve"> </w:t>
      </w:r>
      <w:r>
        <w:t>fiscales: exenciones, tasas impositivas muy bajas, subsidios. Ejemplos</w:t>
      </w:r>
      <w:r w:rsidR="00C91D00">
        <w:t xml:space="preserve"> </w:t>
      </w:r>
      <w:r>
        <w:t>claros serían las facilidades fiscales para empresas maquiladoras en México y</w:t>
      </w:r>
      <w:r w:rsidR="00C91D00">
        <w:t xml:space="preserve"> </w:t>
      </w:r>
      <w:r>
        <w:t>Centroamérica o los bajos impuestos a la exportación de materias primas en</w:t>
      </w:r>
      <w:r w:rsidR="00C91D00">
        <w:t xml:space="preserve"> </w:t>
      </w:r>
      <w:r>
        <w:t>América del Sur. Por contraste, varios gobiernos de izquierda han impulsado</w:t>
      </w:r>
      <w:r w:rsidR="00C91D00">
        <w:t xml:space="preserve"> </w:t>
      </w:r>
      <w:r>
        <w:t>gravámenes a la exportación. En Bolivia, el gobierno de Evo Morales invirtió</w:t>
      </w:r>
      <w:r w:rsidR="00C91D00">
        <w:t xml:space="preserve"> </w:t>
      </w:r>
      <w:r>
        <w:t>los porcentajes de gravamen a los hidrocarburos: si antes las empresas se</w:t>
      </w:r>
      <w:r w:rsidR="00C91D00">
        <w:t xml:space="preserve"> [página 151]</w:t>
      </w:r>
      <w:r>
        <w:t xml:space="preserve"> quedaban con 82% de las utilidades y pagaban 18% de impuestos, después se estableció</w:t>
      </w:r>
      <w:r w:rsidR="00C91D00">
        <w:t xml:space="preserve"> </w:t>
      </w:r>
      <w:r>
        <w:t>un impuesto de 82%. Esto se ha formulado como un proyecto de “capitalismo</w:t>
      </w:r>
      <w:r w:rsidR="00C91D00">
        <w:t xml:space="preserve"> </w:t>
      </w:r>
      <w:r>
        <w:t>amazónico-andino” que busca transferir excedentes de la producción</w:t>
      </w:r>
      <w:r w:rsidR="00C91D00">
        <w:t xml:space="preserve"> </w:t>
      </w:r>
      <w:r>
        <w:t>y exportación de hidrocarburos hacia la economía familiar y comunitaria</w:t>
      </w:r>
      <w:r w:rsidR="00C91D00">
        <w:t xml:space="preserve"> </w:t>
      </w:r>
      <w:r>
        <w:t>(</w:t>
      </w:r>
      <w:proofErr w:type="spellStart"/>
      <w:r>
        <w:t>Stefanoni</w:t>
      </w:r>
      <w:proofErr w:type="spellEnd"/>
      <w:r>
        <w:t>, 2006). En Argentina, el gobierno de Duhalde fijó un sistema de</w:t>
      </w:r>
      <w:r w:rsidR="00C91D00">
        <w:t xml:space="preserve"> </w:t>
      </w:r>
      <w:r>
        <w:t>retenciones de 35% a la exportación de productos agropecuarios, continuado</w:t>
      </w:r>
      <w:r w:rsidR="00C91D00">
        <w:t xml:space="preserve"> </w:t>
      </w:r>
      <w:r>
        <w:t>después por el gobierno de Néstor Kirchner. En el caso de Venezuela, el</w:t>
      </w:r>
      <w:r w:rsidR="00C91D00">
        <w:t xml:space="preserve"> </w:t>
      </w:r>
      <w:r>
        <w:t>alto precio del petróleo ha brindado al gobierno de Hugo Chávez cuantiosos</w:t>
      </w:r>
      <w:r w:rsidR="00C91D00">
        <w:t xml:space="preserve"> </w:t>
      </w:r>
      <w:r>
        <w:t>recursos que han servido para financiar programas sociales e incluso para</w:t>
      </w:r>
      <w:r w:rsidR="00C91D00">
        <w:t xml:space="preserve"> </w:t>
      </w:r>
      <w:r>
        <w:t>apoyar a gobiernos y organizaciones afines de otros países. En Ecuador, desde</w:t>
      </w:r>
      <w:r w:rsidR="00C91D00">
        <w:t xml:space="preserve"> </w:t>
      </w:r>
      <w:r>
        <w:t>que era ministro de economía Rafael Correa impulsó la reorientación de los</w:t>
      </w:r>
      <w:r w:rsidR="00C91D00">
        <w:t xml:space="preserve"> </w:t>
      </w:r>
      <w:r>
        <w:t>ingresos petroleros hacia el gasto social, política que continuó desde la presidencia.</w:t>
      </w:r>
      <w:r w:rsidR="00C91D00">
        <w:t xml:space="preserve"> </w:t>
      </w:r>
      <w:r>
        <w:t>El gasto social en ese país aumentó 15%, pasando de 5,3% del PIB en</w:t>
      </w:r>
      <w:r w:rsidR="00C91D00">
        <w:t xml:space="preserve"> </w:t>
      </w:r>
      <w:r>
        <w:t xml:space="preserve">2006 a 6,1% en 2007 (Ramírez y </w:t>
      </w:r>
      <w:proofErr w:type="spellStart"/>
      <w:r>
        <w:t>Minteguiaga</w:t>
      </w:r>
      <w:proofErr w:type="spellEnd"/>
      <w:r>
        <w:t>, 2007).</w:t>
      </w:r>
    </w:p>
    <w:p w14:paraId="3656DE58" w14:textId="77777777" w:rsidR="00C91D00" w:rsidRDefault="00C91D00" w:rsidP="00F13858"/>
    <w:p w14:paraId="3D9C950F" w14:textId="77777777" w:rsidR="00F13858" w:rsidRDefault="00F13858" w:rsidP="00F13858">
      <w:r>
        <w:t>La política de gravar fuertemente las exportaciones otorga popularidad a los</w:t>
      </w:r>
      <w:r w:rsidR="00C91D00">
        <w:t xml:space="preserve"> </w:t>
      </w:r>
      <w:r>
        <w:t>gobiernos de izquierda, pero también ha enfrentado resistencias de una parte</w:t>
      </w:r>
      <w:r w:rsidR="00C91D00">
        <w:t xml:space="preserve"> </w:t>
      </w:r>
      <w:r>
        <w:t>de las clases medias, de los empresarios y de las corporaciones transnacionales.</w:t>
      </w:r>
      <w:r w:rsidR="00C91D00">
        <w:t xml:space="preserve"> </w:t>
      </w:r>
      <w:r>
        <w:t>En Bolivia esto se mezcla con los conflictos entre el gobierno de Evo Morales y</w:t>
      </w:r>
      <w:r w:rsidR="00C91D00">
        <w:t xml:space="preserve"> </w:t>
      </w:r>
      <w:r>
        <w:t>las provincias en donde se produce la mayor parte del gas, que han impulsado</w:t>
      </w:r>
      <w:r w:rsidR="00C91D00">
        <w:t xml:space="preserve"> </w:t>
      </w:r>
      <w:r>
        <w:t>políticas autonómicas. En Argentina, el gobierno de Cristina Fernández de</w:t>
      </w:r>
      <w:r w:rsidR="00C91D00">
        <w:t xml:space="preserve"> </w:t>
      </w:r>
      <w:r>
        <w:t>Kirchner modificó el sistema de retenciones a la exportación de productos</w:t>
      </w:r>
      <w:r w:rsidR="00C91D00">
        <w:t xml:space="preserve"> </w:t>
      </w:r>
      <w:r>
        <w:t>agropecuarios al introducir un esquema móvil en función de los precios, que</w:t>
      </w:r>
      <w:r w:rsidR="00C91D00">
        <w:t xml:space="preserve"> </w:t>
      </w:r>
      <w:r>
        <w:t>elevó la proporción del gravamen (en el caso de la soya pasó de 35% a 44% y</w:t>
      </w:r>
      <w:r w:rsidR="00C91D00">
        <w:t xml:space="preserve"> </w:t>
      </w:r>
      <w:r>
        <w:t>por momentos a 48%), lo que desató en marzo de 2008 una serie de intensa</w:t>
      </w:r>
      <w:r w:rsidR="00C91D00">
        <w:t xml:space="preserve"> </w:t>
      </w:r>
      <w:r>
        <w:t>protestas de los productores agropecuarios, apoyados por sectores de clase</w:t>
      </w:r>
      <w:r w:rsidR="00C91D00">
        <w:t xml:space="preserve"> </w:t>
      </w:r>
      <w:r>
        <w:t>media, que culminaron el 17 de julio de 2008 en una histórica votación en el</w:t>
      </w:r>
      <w:r w:rsidR="00C91D00">
        <w:t xml:space="preserve"> </w:t>
      </w:r>
      <w:r>
        <w:t>Senado rechazando la propuesta de la Presidenta, a la que le asestó un severo</w:t>
      </w:r>
      <w:r w:rsidR="00C91D00">
        <w:t xml:space="preserve"> </w:t>
      </w:r>
      <w:r>
        <w:t>revés político. En Venezuela y Ecuador también ha habido reclamos contra</w:t>
      </w:r>
      <w:r w:rsidR="00C91D00">
        <w:t xml:space="preserve"> </w:t>
      </w:r>
      <w:r>
        <w:t>los gravámenes a la exportación. Muchas veces decretar un impuesto a las</w:t>
      </w:r>
      <w:r w:rsidR="00C91D00">
        <w:t xml:space="preserve"> </w:t>
      </w:r>
      <w:r>
        <w:t>exportaciones resulta más sencillo que construir consensos para una reforma</w:t>
      </w:r>
      <w:r w:rsidR="00C91D00">
        <w:t xml:space="preserve"> </w:t>
      </w:r>
      <w:r>
        <w:t>tributaria de largo aliento. Es una medida fácil y vistosa, que con frecuencia</w:t>
      </w:r>
      <w:r w:rsidR="00C91D00">
        <w:t xml:space="preserve"> </w:t>
      </w:r>
      <w:r>
        <w:t xml:space="preserve">se acompaña de un igualitarismo discursivo —se </w:t>
      </w:r>
      <w:proofErr w:type="gramStart"/>
      <w:r>
        <w:t>le</w:t>
      </w:r>
      <w:proofErr w:type="gramEnd"/>
      <w:r>
        <w:t xml:space="preserve"> cobra a los ricos exportadores</w:t>
      </w:r>
      <w:r w:rsidR="00C91D00">
        <w:t xml:space="preserve"> </w:t>
      </w:r>
      <w:r>
        <w:t>para darle a los pobres—, pero puede tener el inconveniente de castigar</w:t>
      </w:r>
      <w:r w:rsidR="00C91D00">
        <w:t xml:space="preserve"> </w:t>
      </w:r>
      <w:r>
        <w:t>más a sectores productivos, dejando al margen a capitales rentistas y especulativos</w:t>
      </w:r>
      <w:r w:rsidR="00C91D00">
        <w:t xml:space="preserve"> </w:t>
      </w:r>
      <w:r>
        <w:t>(</w:t>
      </w:r>
      <w:proofErr w:type="spellStart"/>
      <w:r>
        <w:t>Novaro</w:t>
      </w:r>
      <w:proofErr w:type="spellEnd"/>
      <w:r>
        <w:t>, 2008). No se ha logrado configurar una coalición estable</w:t>
      </w:r>
      <w:r w:rsidR="00C91D00">
        <w:t xml:space="preserve"> </w:t>
      </w:r>
      <w:r>
        <w:t>que garantice la continuidad de los gravámenes a la exportación. Además, el</w:t>
      </w:r>
      <w:r w:rsidR="00C91D00">
        <w:t xml:space="preserve"> </w:t>
      </w:r>
      <w:r>
        <w:t>éxito de estas políticas ha estado asociado a los altos precios internacionales</w:t>
      </w:r>
      <w:r w:rsidR="00C91D00">
        <w:t xml:space="preserve"> </w:t>
      </w:r>
      <w:r>
        <w:t xml:space="preserve">del petróleo, el gas, la soya, los minerales y otras materias primas, por lo que </w:t>
      </w:r>
      <w:r w:rsidR="00C91D00">
        <w:t xml:space="preserve">[página 152] </w:t>
      </w:r>
      <w:r>
        <w:t>su sustentabilidad a largo plazo es incierta, en particular a la luz de la crisis</w:t>
      </w:r>
      <w:r w:rsidR="00C91D00">
        <w:t xml:space="preserve"> </w:t>
      </w:r>
      <w:r>
        <w:t>económica que comenzó a finales de 2008.</w:t>
      </w:r>
    </w:p>
    <w:p w14:paraId="3B0F380B" w14:textId="77777777" w:rsidR="00F13858" w:rsidRDefault="00F13858" w:rsidP="00F13858"/>
    <w:p w14:paraId="51E5BE6F" w14:textId="77777777" w:rsidR="00F13858" w:rsidRDefault="00F13858" w:rsidP="00F13858">
      <w:r>
        <w:t>Subsidios, control de precios y aumentos de salarios</w:t>
      </w:r>
    </w:p>
    <w:p w14:paraId="75C78A41" w14:textId="77777777" w:rsidR="00F13858" w:rsidRDefault="00F13858" w:rsidP="00F13858"/>
    <w:p w14:paraId="030FC8F7" w14:textId="77777777" w:rsidR="00F13858" w:rsidRDefault="00F13858" w:rsidP="00F13858">
      <w:r>
        <w:t>Algunos gobiernos de izquierda están interviniendo de manera muy directa</w:t>
      </w:r>
      <w:r w:rsidR="00C91D00">
        <w:t xml:space="preserve"> </w:t>
      </w:r>
      <w:r>
        <w:t>en el funcionamiento de la economía mediante el control de precios y salarios</w:t>
      </w:r>
      <w:r w:rsidR="00C91D00">
        <w:t xml:space="preserve"> </w:t>
      </w:r>
      <w:r>
        <w:t>y el establecimiento de importantes subsidios. El gobierno de Evo Morales ha</w:t>
      </w:r>
      <w:r w:rsidR="00C91D00">
        <w:t xml:space="preserve"> </w:t>
      </w:r>
      <w:r>
        <w:t>propiciado aumentos significativos de salarios, de 11% en 2006 y 7% en 2007</w:t>
      </w:r>
      <w:r w:rsidR="006E76C4">
        <w:t xml:space="preserve"> </w:t>
      </w:r>
      <w:r>
        <w:t>(</w:t>
      </w:r>
      <w:proofErr w:type="spellStart"/>
      <w:r>
        <w:t>Moldiz</w:t>
      </w:r>
      <w:proofErr w:type="spellEnd"/>
      <w:r>
        <w:t>, 2007</w:t>
      </w:r>
      <w:r w:rsidR="006E76C4">
        <w:t xml:space="preserve"> página</w:t>
      </w:r>
      <w:r>
        <w:t xml:space="preserve"> 172). En Ecuador, Rafael Correa estableció aumentos a los</w:t>
      </w:r>
      <w:r w:rsidR="00C91D00">
        <w:t xml:space="preserve"> </w:t>
      </w:r>
      <w:r>
        <w:t>salarios a los empleados públicos, los profesores, los médicos y las empleadas</w:t>
      </w:r>
      <w:r w:rsidR="00C91D00">
        <w:t xml:space="preserve"> </w:t>
      </w:r>
      <w:r>
        <w:t>domésticas, incrementó los ingresos de los jubilados y mantuvo el subsidio</w:t>
      </w:r>
      <w:r w:rsidR="00C91D00">
        <w:t xml:space="preserve"> u</w:t>
      </w:r>
      <w:r>
        <w:t>niversal del gas doméstico y la gasolina. Hay esfuerzos estatales para evitar</w:t>
      </w:r>
      <w:r w:rsidR="00C91D00">
        <w:t xml:space="preserve"> </w:t>
      </w:r>
      <w:r>
        <w:t>la elevación de precios y se han subsidiado la harina, los fertilizantes y</w:t>
      </w:r>
      <w:r w:rsidR="00C91D00">
        <w:t xml:space="preserve"> </w:t>
      </w:r>
      <w:r>
        <w:t>el transporte público. También intentó regular las utilidades de los bancos</w:t>
      </w:r>
      <w:r w:rsidR="00C91D00">
        <w:t xml:space="preserve"> </w:t>
      </w:r>
      <w:r>
        <w:t>mediante la propuesta de Ley de Justicia Financiera, pero no logró su apr</w:t>
      </w:r>
      <w:r w:rsidR="00C91D00">
        <w:t>o</w:t>
      </w:r>
      <w:r>
        <w:t>bación</w:t>
      </w:r>
      <w:r w:rsidR="00C91D00">
        <w:t xml:space="preserve"> </w:t>
      </w:r>
      <w:r>
        <w:t xml:space="preserve">en el Congreso (Ramírez y </w:t>
      </w:r>
      <w:proofErr w:type="spellStart"/>
      <w:r>
        <w:t>Minteguiaga</w:t>
      </w:r>
      <w:proofErr w:type="spellEnd"/>
      <w:r>
        <w:t>, 2007). En Argentina el Estado</w:t>
      </w:r>
      <w:r w:rsidR="00C91D00">
        <w:t xml:space="preserve"> </w:t>
      </w:r>
      <w:r>
        <w:t>intervino en la fijación de algunos precios y salarios, así como en el tipo de</w:t>
      </w:r>
      <w:r w:rsidR="00C91D00">
        <w:t xml:space="preserve"> </w:t>
      </w:r>
      <w:r>
        <w:t>cambio. Aunque el gobierno de Lula ha intervenido menos en la economía</w:t>
      </w:r>
      <w:r w:rsidR="00C91D00">
        <w:t xml:space="preserve"> </w:t>
      </w:r>
      <w:r>
        <w:t>brasileña, ha seguido una política de valorización del salario mínimo, que</w:t>
      </w:r>
      <w:r w:rsidR="00C91D00">
        <w:t xml:space="preserve"> </w:t>
      </w:r>
      <w:r>
        <w:t>aumentó 40% entre 2002 y 2006 (Turra, 2007</w:t>
      </w:r>
      <w:r w:rsidR="006E76C4">
        <w:t xml:space="preserve"> página</w:t>
      </w:r>
      <w:r>
        <w:t xml:space="preserve"> 92). En Uruguay también</w:t>
      </w:r>
      <w:r w:rsidR="00C91D00">
        <w:t xml:space="preserve"> </w:t>
      </w:r>
      <w:r>
        <w:t>hubo un aumento de salarios en 2006, pero no por la intervención directa del</w:t>
      </w:r>
      <w:r w:rsidR="00C91D00">
        <w:t xml:space="preserve"> </w:t>
      </w:r>
      <w:r>
        <w:t>gobierno de Tabaré Vázquez, sino como resultado del impulso a los Consejos</w:t>
      </w:r>
      <w:r w:rsidR="00C91D00">
        <w:t xml:space="preserve"> </w:t>
      </w:r>
      <w:r>
        <w:t>de Salarios (instancias tripartitas de negociación), lo que repercutió en un</w:t>
      </w:r>
      <w:r w:rsidR="00C91D00">
        <w:t xml:space="preserve"> </w:t>
      </w:r>
      <w:r>
        <w:t>aumento de 10,4% de los salarios y un incremento de 11,5% de los ingresos</w:t>
      </w:r>
      <w:r w:rsidR="00C91D00">
        <w:t xml:space="preserve"> </w:t>
      </w:r>
      <w:r>
        <w:t>medios de los hogares, al mismo tiempo que el desempleo bajó a 10%, la tasa</w:t>
      </w:r>
      <w:r w:rsidR="00C91D00">
        <w:t xml:space="preserve"> </w:t>
      </w:r>
      <w:r>
        <w:t>más baja desde 1998 (</w:t>
      </w:r>
      <w:proofErr w:type="spellStart"/>
      <w:r>
        <w:t>Chasqueti</w:t>
      </w:r>
      <w:proofErr w:type="spellEnd"/>
      <w:r>
        <w:t>, 2007</w:t>
      </w:r>
      <w:r w:rsidR="006E76C4">
        <w:t xml:space="preserve"> páginas </w:t>
      </w:r>
      <w:r>
        <w:t>250</w:t>
      </w:r>
      <w:r w:rsidR="006E76C4">
        <w:t xml:space="preserve"> a </w:t>
      </w:r>
      <w:r>
        <w:t>251).</w:t>
      </w:r>
    </w:p>
    <w:p w14:paraId="0F9D6E32" w14:textId="77777777" w:rsidR="00F13858" w:rsidRDefault="00F13858" w:rsidP="00F13858"/>
    <w:p w14:paraId="25992C11" w14:textId="77777777" w:rsidR="00F13858" w:rsidRDefault="00F13858" w:rsidP="00F13858">
      <w:r>
        <w:t>En Venezuela se han aplicado de manera más extensa los subsidios y controles</w:t>
      </w:r>
      <w:r w:rsidR="00C91D00">
        <w:t xml:space="preserve"> </w:t>
      </w:r>
      <w:r>
        <w:t>de precios y salarios. Sobresale el control de precios a los artículos de primera</w:t>
      </w:r>
      <w:r w:rsidR="00C91D00">
        <w:t xml:space="preserve"> </w:t>
      </w:r>
      <w:r>
        <w:t>necesidad, pero también hay subsidios a muchos otros productos y servicios,</w:t>
      </w:r>
      <w:r w:rsidR="00C91D00">
        <w:t xml:space="preserve"> </w:t>
      </w:r>
      <w:r>
        <w:t>incluyendo un enorme subsidio a la gasolina y las importaciones y los viajes al</w:t>
      </w:r>
      <w:r w:rsidR="00C91D00">
        <w:t xml:space="preserve"> </w:t>
      </w:r>
      <w:r>
        <w:t>exterior, así como un tipo de cambio controlado. Estas medidas han reforzado</w:t>
      </w:r>
      <w:r w:rsidR="00C91D00">
        <w:t xml:space="preserve"> </w:t>
      </w:r>
      <w:r>
        <w:t>el igualitarismo discursivo de Chávez, pero su eficacia real para disminuir la</w:t>
      </w:r>
      <w:r w:rsidR="00C91D00">
        <w:t xml:space="preserve"> </w:t>
      </w:r>
      <w:r>
        <w:t>desigualdad es cuestionable, ya que también se benefician sectores medios y</w:t>
      </w:r>
      <w:r w:rsidR="00C91D00">
        <w:t xml:space="preserve"> </w:t>
      </w:r>
      <w:r>
        <w:t>altos y persiste el desempleo (en 2003 y 2004 tuvo el mayor desempleo abierto</w:t>
      </w:r>
      <w:r w:rsidR="00C91D00">
        <w:t xml:space="preserve"> </w:t>
      </w:r>
      <w:r>
        <w:t>de la región y sigue teniendo tasas de dos dígitos (OIT, 2007) y tiene la mayor</w:t>
      </w:r>
      <w:r w:rsidR="00C91D00">
        <w:t xml:space="preserve"> </w:t>
      </w:r>
      <w:r>
        <w:t>tasa de inflación en América Latina; además hay escasez de productos básicos</w:t>
      </w:r>
      <w:r w:rsidR="00C91D00">
        <w:t xml:space="preserve"> </w:t>
      </w:r>
      <w:r>
        <w:t>y se ha creado un mercado negro del dólar (Rodríguez, 2008).</w:t>
      </w:r>
      <w:r w:rsidR="00C91D00">
        <w:t xml:space="preserve"> [página 153]</w:t>
      </w:r>
    </w:p>
    <w:p w14:paraId="003C3FA0" w14:textId="77777777" w:rsidR="00C91D00" w:rsidRDefault="00C91D00" w:rsidP="00F13858"/>
    <w:p w14:paraId="2261A07D" w14:textId="77777777" w:rsidR="00F13858" w:rsidRDefault="00F13858" w:rsidP="00F13858">
      <w:r>
        <w:t>Estatización de empresas</w:t>
      </w:r>
    </w:p>
    <w:p w14:paraId="16569A34" w14:textId="77777777" w:rsidR="00F13858" w:rsidRDefault="00F13858" w:rsidP="00F13858"/>
    <w:p w14:paraId="136686FF" w14:textId="77777777" w:rsidR="00C91D00" w:rsidRDefault="00F13858" w:rsidP="00F13858">
      <w:r>
        <w:t xml:space="preserve">En algunos casos, los nuevos gobiernos de izquierda han nacionalizado o </w:t>
      </w:r>
      <w:r w:rsidR="00C91D00">
        <w:t>e</w:t>
      </w:r>
      <w:r>
        <w:t>statizado</w:t>
      </w:r>
      <w:r w:rsidR="00C91D00">
        <w:t xml:space="preserve"> </w:t>
      </w:r>
      <w:r>
        <w:t>empresas y recursos, revirtiendo las privatizaciones del período neoliberal.</w:t>
      </w:r>
      <w:r w:rsidR="00C91D00">
        <w:t xml:space="preserve"> </w:t>
      </w:r>
      <w:r>
        <w:t>Petróleos de Venezuela nunca dejó de ser una empresa estatal, pero</w:t>
      </w:r>
      <w:r w:rsidR="00C91D00">
        <w:t xml:space="preserve"> </w:t>
      </w:r>
      <w:r>
        <w:t>había adquirido cierta independencia en su gestión, reducida por Chávez</w:t>
      </w:r>
      <w:r w:rsidR="00C91D00">
        <w:t xml:space="preserve"> </w:t>
      </w:r>
      <w:r>
        <w:t>para incrementar su contribución fiscal a los programas políticos y sociales.</w:t>
      </w:r>
      <w:r w:rsidR="00C91D00">
        <w:t xml:space="preserve"> </w:t>
      </w:r>
      <w:r>
        <w:t>En 2007 el gobierno compró 82% de las acciones de la compañía eléctrica de</w:t>
      </w:r>
      <w:r w:rsidR="00C91D00">
        <w:t xml:space="preserve"> </w:t>
      </w:r>
      <w:r>
        <w:t>Caracas y se estatizó la principal telefónica, en 2008 se estatizaron algunas</w:t>
      </w:r>
      <w:r w:rsidR="00C91D00">
        <w:t xml:space="preserve"> </w:t>
      </w:r>
      <w:r>
        <w:t>empresas del cemento y hubo amenazas de nacionalizar la banca, la principal</w:t>
      </w:r>
      <w:r w:rsidR="00C91D00">
        <w:t xml:space="preserve"> </w:t>
      </w:r>
      <w:r>
        <w:t>compañía siderúrgica, empresas de telecomunicaciones y grandes hospitale</w:t>
      </w:r>
      <w:r w:rsidR="00C91D00">
        <w:t>s</w:t>
      </w:r>
      <w:r>
        <w:t>.</w:t>
      </w:r>
    </w:p>
    <w:p w14:paraId="5F55B0C3" w14:textId="77777777" w:rsidR="00C91D00" w:rsidRDefault="00C91D00" w:rsidP="00F13858"/>
    <w:p w14:paraId="756B17A8" w14:textId="77777777" w:rsidR="00F13858" w:rsidRDefault="00F13858" w:rsidP="00F13858">
      <w:r>
        <w:t>En Bolivia la nacionalización de los hidrocarburos había sido uno de los grandes</w:t>
      </w:r>
      <w:r w:rsidR="00C91D00">
        <w:t xml:space="preserve"> </w:t>
      </w:r>
      <w:r>
        <w:t>debates del nuevo siglo y una de las principales promesas de campaña de</w:t>
      </w:r>
      <w:r w:rsidR="00C91D00">
        <w:t xml:space="preserve"> </w:t>
      </w:r>
      <w:r>
        <w:t>Evo Morales. En mayo de 2006 emitió el decreto “Héroes del Chaco”, mediante</w:t>
      </w:r>
      <w:r w:rsidR="00C91D00">
        <w:t xml:space="preserve"> </w:t>
      </w:r>
      <w:r>
        <w:t>el cual el Estado, a través de la empresa Yacimientos Petrolíferos Fiscales</w:t>
      </w:r>
      <w:r w:rsidR="00C91D00">
        <w:t xml:space="preserve"> </w:t>
      </w:r>
      <w:r>
        <w:t>de Bolivia, controla los hidrocarburos al fijar a las empresas privadas una</w:t>
      </w:r>
      <w:r w:rsidR="00C91D00">
        <w:t xml:space="preserve"> </w:t>
      </w:r>
      <w:r>
        <w:t>tasa de 82% de los beneficios. El gobierno de Morales también ha recuperado</w:t>
      </w:r>
      <w:r w:rsidR="00C91D00">
        <w:t xml:space="preserve"> </w:t>
      </w:r>
      <w:r>
        <w:t>la Empresa Metalúrgica Vinto, la empresa de telecomunicaciones ENTEL y</w:t>
      </w:r>
      <w:r w:rsidR="00C91D00">
        <w:t xml:space="preserve"> </w:t>
      </w:r>
      <w:r>
        <w:t>no descarta la estatización de empresas en la minería, los ferrocarriles y las</w:t>
      </w:r>
      <w:r w:rsidR="00C91D00">
        <w:t xml:space="preserve"> </w:t>
      </w:r>
      <w:r>
        <w:t>telecomunicaciones (</w:t>
      </w:r>
      <w:proofErr w:type="spellStart"/>
      <w:r>
        <w:t>Moldiz</w:t>
      </w:r>
      <w:proofErr w:type="spellEnd"/>
      <w:r>
        <w:t>, 2007:</w:t>
      </w:r>
      <w:r w:rsidR="006E76C4">
        <w:t xml:space="preserve"> páginas </w:t>
      </w:r>
      <w:r>
        <w:t>170</w:t>
      </w:r>
      <w:r w:rsidR="006E76C4">
        <w:t xml:space="preserve"> a </w:t>
      </w:r>
      <w:r>
        <w:t>171).</w:t>
      </w:r>
    </w:p>
    <w:p w14:paraId="28777AAC" w14:textId="77777777" w:rsidR="00F13858" w:rsidRDefault="00F13858" w:rsidP="00F13858"/>
    <w:p w14:paraId="0AA9EF08" w14:textId="77777777" w:rsidR="00F13858" w:rsidRDefault="00F13858" w:rsidP="00F13858">
      <w:r>
        <w:t>La estatización de empresas, junto con el tono de muchos discursos de los presidentes</w:t>
      </w:r>
      <w:r w:rsidR="00C91D00">
        <w:t xml:space="preserve"> </w:t>
      </w:r>
      <w:r>
        <w:t>Hugo Chávez y Evo Morales, indica que en sus gobiernos aparecen</w:t>
      </w:r>
      <w:r w:rsidR="00C91D00">
        <w:t xml:space="preserve"> </w:t>
      </w:r>
      <w:r>
        <w:t>algunos planteamientos socialistas. Sin embargo, hasta la fecha la orientación</w:t>
      </w:r>
      <w:r w:rsidR="00C91D00">
        <w:t xml:space="preserve"> </w:t>
      </w:r>
      <w:r>
        <w:t>socialista no ha sido dominante, ni en esos dos gobiernos ni en la de otros</w:t>
      </w:r>
      <w:r w:rsidR="00C91D00">
        <w:t xml:space="preserve"> </w:t>
      </w:r>
      <w:r>
        <w:t>países como Nicaragua, Ecuador o Argentina. La mayor parte de sus políticas</w:t>
      </w:r>
      <w:r w:rsidR="00C91D00">
        <w:t xml:space="preserve"> </w:t>
      </w:r>
      <w:r>
        <w:t>se encuadran en lo que podría llamarse populismo radical de izquierda,</w:t>
      </w:r>
      <w:r w:rsidR="00C91D00">
        <w:t xml:space="preserve"> </w:t>
      </w:r>
      <w:r>
        <w:t>que tiene una orientación “postliberal” (Arditi, 2008). Aquí la importancia</w:t>
      </w:r>
      <w:r w:rsidR="00C91D00">
        <w:t xml:space="preserve"> </w:t>
      </w:r>
      <w:r>
        <w:t>de las instituciones de la democracia representativa se ve acotada por ejecutivos</w:t>
      </w:r>
      <w:r w:rsidR="00C91D00">
        <w:t xml:space="preserve"> </w:t>
      </w:r>
      <w:r>
        <w:t>fuertes (autoritarismo de Chávez, presidencia plebiscitaria de Correa,</w:t>
      </w:r>
      <w:r w:rsidR="00C91D00">
        <w:t xml:space="preserve"> </w:t>
      </w:r>
      <w:r>
        <w:t>liderazgo carismático de Evo Morales, cesarismo de los Kirchner o de Daniel</w:t>
      </w:r>
      <w:r w:rsidR="00C91D00">
        <w:t xml:space="preserve"> </w:t>
      </w:r>
      <w:r>
        <w:t>Ortega) y por formas de democracia directa (asambleas constituyentes, consejos</w:t>
      </w:r>
      <w:r w:rsidR="00C91D00">
        <w:t xml:space="preserve"> </w:t>
      </w:r>
      <w:r>
        <w:t>comunales, plebiscitos, etc.). Esta forma de gobernar no es muy diferente</w:t>
      </w:r>
      <w:r w:rsidR="00C91D00">
        <w:t xml:space="preserve"> </w:t>
      </w:r>
      <w:r>
        <w:t>a la que han tenido algunos populismos de centro y de derecha en la región,</w:t>
      </w:r>
      <w:r w:rsidR="00C91D00">
        <w:t xml:space="preserve"> </w:t>
      </w:r>
      <w:r>
        <w:t>pero se diferencia de ellos porque tiene una orientación nacionalista y antimperialista</w:t>
      </w:r>
      <w:r w:rsidR="00C91D00">
        <w:t xml:space="preserve"> </w:t>
      </w:r>
      <w:r>
        <w:t>que en lo económico promueve una fuerte intervención del Estado</w:t>
      </w:r>
      <w:r w:rsidR="00C91D00">
        <w:t xml:space="preserve"> </w:t>
      </w:r>
      <w:r>
        <w:t>en el control de los mercados y en lo social recurre ampliamente a subsidios y</w:t>
      </w:r>
      <w:r w:rsidR="00C91D00">
        <w:t xml:space="preserve"> </w:t>
      </w:r>
      <w:r>
        <w:t>medidas redistributivas.</w:t>
      </w:r>
      <w:r w:rsidR="00C91D00">
        <w:t xml:space="preserve"> [página 154]</w:t>
      </w:r>
    </w:p>
    <w:p w14:paraId="3443B184" w14:textId="77777777" w:rsidR="00F13858" w:rsidRDefault="00F13858" w:rsidP="00F13858"/>
    <w:p w14:paraId="23FDE3DB" w14:textId="77777777" w:rsidR="00F13858" w:rsidRDefault="00F13858" w:rsidP="00F13858">
      <w:r>
        <w:t>La estrategia populista radical ha sido la respuesta más ambiciosa a la crisis</w:t>
      </w:r>
      <w:r w:rsidR="007D48BC">
        <w:t xml:space="preserve"> </w:t>
      </w:r>
      <w:r>
        <w:t>de inclusión creada por los fracasos del neoliberalismo en América Latina. En</w:t>
      </w:r>
      <w:r w:rsidR="007D48BC">
        <w:t xml:space="preserve"> </w:t>
      </w:r>
      <w:r>
        <w:t>comparación con las otras tres estrategias, actúa más rápida y más agresivamente</w:t>
      </w:r>
      <w:r w:rsidR="007D48BC">
        <w:t xml:space="preserve"> </w:t>
      </w:r>
      <w:r>
        <w:t>para enfrentar a sectores hegemónicos, reducir privilegios y entregar</w:t>
      </w:r>
      <w:r w:rsidR="007D48BC">
        <w:t xml:space="preserve"> </w:t>
      </w:r>
      <w:r>
        <w:t>mayores recursos a los grupos excluidos. Sin embargo, es una estrategia con</w:t>
      </w:r>
      <w:r w:rsidR="007D48BC">
        <w:t xml:space="preserve"> </w:t>
      </w:r>
      <w:r>
        <w:t>enormes riesgos y costos: ha concentrado el poder en el ejecutivo, ha provocado</w:t>
      </w:r>
      <w:r w:rsidR="007D48BC">
        <w:t xml:space="preserve"> </w:t>
      </w:r>
      <w:r>
        <w:t>fuertes confrontaciones políticas y está en duda su viabilidad económica en</w:t>
      </w:r>
      <w:r w:rsidR="007D48BC">
        <w:t xml:space="preserve"> </w:t>
      </w:r>
      <w:r>
        <w:t>el mediano plazo, más allá del boom en los precios de las materias primas.</w:t>
      </w:r>
      <w:r w:rsidR="007D48BC">
        <w:t xml:space="preserve"> </w:t>
      </w:r>
    </w:p>
    <w:p w14:paraId="5E1B064C" w14:textId="77777777" w:rsidR="007D48BC" w:rsidRDefault="007D48BC" w:rsidP="00F13858"/>
    <w:p w14:paraId="4DCD8539" w14:textId="77777777" w:rsidR="00F13858" w:rsidRDefault="00F13858" w:rsidP="00F13858">
      <w:pPr>
        <w:rPr>
          <w:b/>
        </w:rPr>
      </w:pPr>
      <w:r>
        <w:rPr>
          <w:b/>
        </w:rPr>
        <w:t>Diversas vías para enfrentar la crisis de inclusión</w:t>
      </w:r>
    </w:p>
    <w:p w14:paraId="607CBFF6" w14:textId="77777777" w:rsidR="00F13858" w:rsidRDefault="00F13858" w:rsidP="00F13858"/>
    <w:p w14:paraId="2CDD1B8E" w14:textId="77777777" w:rsidR="00F13858" w:rsidRDefault="00F13858" w:rsidP="00F13858">
      <w:r>
        <w:t>Las políticas que han seguido los gobiernos de izquierda contra la desigualdad</w:t>
      </w:r>
      <w:r w:rsidR="007D48BC">
        <w:t xml:space="preserve"> </w:t>
      </w:r>
      <w:r>
        <w:t>pueden ser entendidas como distintos intentos para resolver la crisis de</w:t>
      </w:r>
      <w:r w:rsidR="007D48BC">
        <w:t xml:space="preserve"> </w:t>
      </w:r>
      <w:r>
        <w:t>incorporación. No existen solo dos vías, sino varias. Además, ninguno de los</w:t>
      </w:r>
      <w:r w:rsidR="007D48BC">
        <w:t xml:space="preserve"> </w:t>
      </w:r>
      <w:r>
        <w:t>gobiernos se ha limitado a un solo tipo de acciones, sino han recurrido a una</w:t>
      </w:r>
      <w:r w:rsidR="007D48BC">
        <w:t xml:space="preserve"> </w:t>
      </w:r>
      <w:r>
        <w:t>mezcla de políticas diversas. Pero las combinaciones y los énfasis son diferentes.</w:t>
      </w:r>
      <w:r w:rsidR="007D48BC">
        <w:t xml:space="preserve"> </w:t>
      </w:r>
      <w:r>
        <w:t>Si se comparan los casos más contrastantes —los de Chile y Venezuela—,</w:t>
      </w:r>
      <w:r w:rsidR="007D48BC">
        <w:t xml:space="preserve"> </w:t>
      </w:r>
      <w:r>
        <w:t>se advierte la enorme diversidad de las políticas de los gobiernos de izquierda</w:t>
      </w:r>
      <w:r w:rsidR="007D48BC">
        <w:t xml:space="preserve"> </w:t>
      </w:r>
      <w:r>
        <w:t>en este terreno. En el extremo más cercano al liberalismo está Chile, donde</w:t>
      </w:r>
      <w:r w:rsidR="007D48BC">
        <w:t xml:space="preserve"> </w:t>
      </w:r>
      <w:r>
        <w:t>las políticas de mercado han tenido mucho peso, se ha hecho énfasis en la</w:t>
      </w:r>
      <w:r w:rsidR="007D48BC">
        <w:t xml:space="preserve"> </w:t>
      </w:r>
      <w:r>
        <w:t>disciplina financiera y en la eficiencia económica, aunque en los últimos años</w:t>
      </w:r>
      <w:r w:rsidR="007D48BC">
        <w:t xml:space="preserve"> </w:t>
      </w:r>
      <w:r>
        <w:t>algunas acciones apuntan hacia la socialdemocracia y las políticas de reconocimiento.</w:t>
      </w:r>
      <w:r w:rsidR="007D48BC">
        <w:t xml:space="preserve"> E</w:t>
      </w:r>
      <w:r>
        <w:t>n el extremo más cercano al populismo radical está Venezuela,</w:t>
      </w:r>
      <w:r w:rsidR="007D48BC">
        <w:t xml:space="preserve"> </w:t>
      </w:r>
      <w:r>
        <w:t>que ha construido una suerte de “asistencialismo revolucionario”, crecientemente</w:t>
      </w:r>
      <w:r w:rsidR="007D48BC">
        <w:t xml:space="preserve"> </w:t>
      </w:r>
      <w:r>
        <w:t xml:space="preserve">autoritario y clientelar, con una retórica radical y </w:t>
      </w:r>
      <w:proofErr w:type="spellStart"/>
      <w:r>
        <w:t>confrontacional</w:t>
      </w:r>
      <w:proofErr w:type="spellEnd"/>
      <w:r>
        <w:t>,</w:t>
      </w:r>
      <w:r w:rsidR="007D48BC">
        <w:t xml:space="preserve"> </w:t>
      </w:r>
      <w:r>
        <w:t>caracterizado por misiones cívico-militares, transferencias millonarias del excedente</w:t>
      </w:r>
      <w:r w:rsidR="007D48BC">
        <w:t xml:space="preserve"> </w:t>
      </w:r>
      <w:r>
        <w:t>petrolero hacia programas sociales e intervención creciente del Estado</w:t>
      </w:r>
      <w:r w:rsidR="007D48BC">
        <w:t xml:space="preserve"> </w:t>
      </w:r>
      <w:r>
        <w:t>en la economía. En el medio, existen muchas variantes híbridas. Uruguay</w:t>
      </w:r>
      <w:r w:rsidR="007D48BC">
        <w:t xml:space="preserve"> </w:t>
      </w:r>
      <w:r>
        <w:t>comenzó con un plan de transferencias condicionadas, pero se acerca hacia</w:t>
      </w:r>
      <w:r w:rsidR="007D48BC">
        <w:t xml:space="preserve"> </w:t>
      </w:r>
      <w:r>
        <w:t>una propuesta socialdemócrata de reforma tributaria y derechos sociales universales.</w:t>
      </w:r>
      <w:r w:rsidR="007D48BC">
        <w:t xml:space="preserve"> </w:t>
      </w:r>
      <w:r>
        <w:t>Brasil ha otorgado mayores recursos a las transferencias monetarias</w:t>
      </w:r>
      <w:r w:rsidR="007D48BC">
        <w:t xml:space="preserve"> </w:t>
      </w:r>
      <w:r>
        <w:t>condicionadas, que combina con estrategias desarrollistas. En Argentina se</w:t>
      </w:r>
      <w:r w:rsidR="007D48BC">
        <w:t xml:space="preserve"> </w:t>
      </w:r>
      <w:r>
        <w:t>destacan los gravámenes a la exportación y las transferencias monetarias a los</w:t>
      </w:r>
      <w:r w:rsidR="007D48BC">
        <w:t xml:space="preserve"> </w:t>
      </w:r>
      <w:r>
        <w:t>desempleados, complementados con políticas de regulación económi</w:t>
      </w:r>
      <w:r w:rsidR="007D48BC">
        <w:t>c</w:t>
      </w:r>
      <w:r>
        <w:t>a para</w:t>
      </w:r>
      <w:r w:rsidR="007D48BC">
        <w:t xml:space="preserve"> </w:t>
      </w:r>
      <w:r>
        <w:t>estimular el crecimiento. En Ecuador la promoción del desarrollo es el rasgo</w:t>
      </w:r>
      <w:r w:rsidR="007D48BC">
        <w:t xml:space="preserve"> </w:t>
      </w:r>
      <w:r>
        <w:t>más característico, pero se ha combinado con transferencias monetarias,</w:t>
      </w:r>
      <w:r w:rsidR="007D48BC">
        <w:t xml:space="preserve"> </w:t>
      </w:r>
      <w:r>
        <w:t>políticas redistributivas, subsidios, control de precios y salarios y campañas</w:t>
      </w:r>
      <w:r w:rsidR="007D48BC">
        <w:t xml:space="preserve"> </w:t>
      </w:r>
      <w:r>
        <w:t>de alfabetización. Bolivia ha realizado campañas de alfabetización y salud</w:t>
      </w:r>
      <w:r w:rsidR="007D48BC">
        <w:t xml:space="preserve"> [página 155]</w:t>
      </w:r>
      <w:r>
        <w:t>, pero las características más relevantes parecen ser los altos impuestos a los</w:t>
      </w:r>
      <w:r w:rsidR="007D48BC">
        <w:t xml:space="preserve"> </w:t>
      </w:r>
      <w:r>
        <w:t>hidrocarburos y las políticas de inclusión de la población indígena. Nicaragua</w:t>
      </w:r>
      <w:r w:rsidR="007D48BC">
        <w:t xml:space="preserve"> </w:t>
      </w:r>
      <w:r>
        <w:t>ha desplegado campañas sociales e impulsa organismos locales de democracia</w:t>
      </w:r>
      <w:r w:rsidR="007D48BC">
        <w:t xml:space="preserve"> </w:t>
      </w:r>
      <w:r>
        <w:t>directa, pero intenta también una reforma tributaria progresiva.</w:t>
      </w:r>
    </w:p>
    <w:p w14:paraId="3976F299" w14:textId="77777777" w:rsidR="00F13858" w:rsidRDefault="00F13858" w:rsidP="00F13858"/>
    <w:p w14:paraId="2345B385" w14:textId="77777777" w:rsidR="00F13858" w:rsidRDefault="00F13858" w:rsidP="00F13858">
      <w:r>
        <w:t xml:space="preserve">Viendo todos los casos en conjunto, se observa una tendencia a la </w:t>
      </w:r>
      <w:r w:rsidR="007D48BC">
        <w:t>d</w:t>
      </w:r>
      <w:r>
        <w:t>esmercantilización</w:t>
      </w:r>
      <w:r w:rsidR="007D48BC">
        <w:t xml:space="preserve"> </w:t>
      </w:r>
      <w:r>
        <w:t>de las políticas sociales y un cambio de énfasis. En el período previo</w:t>
      </w:r>
      <w:r w:rsidR="007D48BC">
        <w:t xml:space="preserve"> </w:t>
      </w:r>
      <w:r>
        <w:t>al giro a la izquierda predominaron los programas focalizados de combate a</w:t>
      </w:r>
      <w:r w:rsidR="007D48BC">
        <w:t xml:space="preserve"> </w:t>
      </w:r>
      <w:r>
        <w:t>la pobreza y la introducción de criterios de mercado en el funcionamiento de</w:t>
      </w:r>
      <w:r w:rsidR="007D48BC">
        <w:t xml:space="preserve"> </w:t>
      </w:r>
      <w:r>
        <w:t>la salud, la educación, la seguridad social y las relaciones laborales. Ahora</w:t>
      </w:r>
      <w:r w:rsidR="007D48BC">
        <w:t xml:space="preserve"> </w:t>
      </w:r>
      <w:r>
        <w:t>que ha llegado el turno de la izquierda, se hace hincapié en la cuestión de la</w:t>
      </w:r>
      <w:r w:rsidR="007D48BC">
        <w:t xml:space="preserve"> </w:t>
      </w:r>
      <w:r>
        <w:t>desigualdad y se promueven diversas formas de acotar y regular el mercado</w:t>
      </w:r>
      <w:r w:rsidR="007D48BC">
        <w:t xml:space="preserve"> </w:t>
      </w:r>
      <w:r>
        <w:t>mediante la intervención del Estado, algunas más radicales que otras.</w:t>
      </w:r>
      <w:r w:rsidR="007D48BC">
        <w:t xml:space="preserve"> </w:t>
      </w:r>
    </w:p>
    <w:p w14:paraId="4404CA49" w14:textId="77777777" w:rsidR="007D48BC" w:rsidRDefault="007D48BC" w:rsidP="00F13858"/>
    <w:p w14:paraId="06D12B9D" w14:textId="77777777" w:rsidR="00F13858" w:rsidRDefault="00F13858" w:rsidP="00F13858">
      <w:r>
        <w:t>Hasta la fecha, ninguno de los nuevos gobiernos de izquierda en América Latina</w:t>
      </w:r>
      <w:r w:rsidR="007D48BC">
        <w:t xml:space="preserve"> </w:t>
      </w:r>
      <w:r>
        <w:t>ha logrado una reducción significativa de las desigualdades sociales. En</w:t>
      </w:r>
      <w:r w:rsidR="007D48BC">
        <w:t xml:space="preserve"> </w:t>
      </w:r>
      <w:r>
        <w:t>ningún caso se ha alcanzado una reforma tributaria profunda y progresiva.</w:t>
      </w:r>
      <w:r w:rsidR="007D48BC">
        <w:t xml:space="preserve"> </w:t>
      </w:r>
      <w:r>
        <w:t>En ningún país se han reformado los sistemas de educación, salud y seguridad</w:t>
      </w:r>
      <w:r w:rsidR="007D48BC">
        <w:t xml:space="preserve"> </w:t>
      </w:r>
      <w:r>
        <w:t>social con un sentido claramente equitativo. Además, en muchos casos persisten</w:t>
      </w:r>
      <w:r w:rsidR="007D48BC">
        <w:t xml:space="preserve"> </w:t>
      </w:r>
      <w:r>
        <w:t>el clientelismo y la polarización política, además de que el crecimiento</w:t>
      </w:r>
      <w:r w:rsidR="007D48BC">
        <w:t xml:space="preserve"> </w:t>
      </w:r>
      <w:r>
        <w:t>económico reciente es frágil y muy dependiente de los altos precios de las materias</w:t>
      </w:r>
      <w:r w:rsidR="007D48BC">
        <w:t xml:space="preserve"> </w:t>
      </w:r>
      <w:r>
        <w:t>primas. Al mismo tiempo, el tema de la desigualdad se ha insertado en</w:t>
      </w:r>
      <w:r w:rsidR="007D48BC">
        <w:t xml:space="preserve"> </w:t>
      </w:r>
      <w:r>
        <w:t>el centro de la agenda pública y, quizás, hay mejores perspectivas que nunca</w:t>
      </w:r>
      <w:r w:rsidR="007D48BC">
        <w:t xml:space="preserve"> </w:t>
      </w:r>
      <w:r>
        <w:t>para la formación de regímenes de bienestar más igualitarios. Su éxito en el</w:t>
      </w:r>
      <w:r w:rsidR="007D48BC">
        <w:t xml:space="preserve"> </w:t>
      </w:r>
      <w:r>
        <w:t>mediano plazo dependerá tanto de la fortaleza de los gobiernos de izquierda</w:t>
      </w:r>
      <w:r w:rsidR="007D48BC">
        <w:t xml:space="preserve"> </w:t>
      </w:r>
      <w:r>
        <w:t>para construir sistemas de educación, salud y seguridad social que garanticen</w:t>
      </w:r>
      <w:r w:rsidR="007D48BC">
        <w:t xml:space="preserve"> </w:t>
      </w:r>
      <w:r>
        <w:t>un umbral básico de bienestar para toda la población como de su capacidad</w:t>
      </w:r>
      <w:r w:rsidR="007D48BC">
        <w:t xml:space="preserve"> </w:t>
      </w:r>
      <w:r>
        <w:t>para consolidar la democracia, lograr el crecimiento sostenido de la economía</w:t>
      </w:r>
      <w:r w:rsidR="007D48BC">
        <w:t xml:space="preserve"> </w:t>
      </w:r>
      <w:r>
        <w:t>y construir un amplio pacto político y social.</w:t>
      </w:r>
    </w:p>
    <w:p w14:paraId="2182D864" w14:textId="77777777" w:rsidR="00F13858" w:rsidRDefault="00F13858" w:rsidP="00F13858"/>
    <w:p w14:paraId="33B42A34" w14:textId="77777777" w:rsidR="00F13858" w:rsidRDefault="00F13858" w:rsidP="00F13858">
      <w:r>
        <w:t>El futuro del Estado en América Latina será, esperamos, la historia de sus</w:t>
      </w:r>
      <w:r w:rsidR="007D48BC">
        <w:t xml:space="preserve"> </w:t>
      </w:r>
      <w:r>
        <w:t xml:space="preserve">futuras luchas democráticas. </w:t>
      </w:r>
      <w:proofErr w:type="gramStart"/>
      <w:r>
        <w:t>Nunca antes</w:t>
      </w:r>
      <w:proofErr w:type="gramEnd"/>
      <w:r>
        <w:t xml:space="preserve"> la región había conocido una hegemonía</w:t>
      </w:r>
      <w:r w:rsidR="007D48BC">
        <w:t xml:space="preserve"> </w:t>
      </w:r>
      <w:r>
        <w:t>similar de la democracia ni una expansión de la incorporación política,</w:t>
      </w:r>
      <w:r w:rsidR="007D48BC">
        <w:t xml:space="preserve"> m</w:t>
      </w:r>
      <w:r>
        <w:t>edida en términos de elecciones libres, limpias y regulares, en las que la mayoría</w:t>
      </w:r>
      <w:r w:rsidR="007D48BC">
        <w:t xml:space="preserve"> </w:t>
      </w:r>
      <w:r>
        <w:t>de la población adulta puede votar. En este simple hecho reside, quizás,</w:t>
      </w:r>
      <w:r w:rsidR="007D48BC">
        <w:t xml:space="preserve"> </w:t>
      </w:r>
      <w:r>
        <w:t>la mayor esperanza para la ciudadanía social en América Latina. Asimismo,</w:t>
      </w:r>
      <w:r w:rsidR="007D48BC">
        <w:t xml:space="preserve"> </w:t>
      </w:r>
      <w:r>
        <w:t>el repliegue reciente de las reformas neoliberales y las victorias electorales de</w:t>
      </w:r>
      <w:r w:rsidR="007D48BC">
        <w:t xml:space="preserve"> </w:t>
      </w:r>
      <w:r>
        <w:t>partidos de izquierda en buena parte de la región sugieren que hay un margen</w:t>
      </w:r>
      <w:r w:rsidR="007D48BC">
        <w:t xml:space="preserve"> </w:t>
      </w:r>
      <w:r>
        <w:t>de maniobra más amplio. Pero, como han mostrado los últimos veinte o</w:t>
      </w:r>
      <w:r w:rsidR="007D48BC">
        <w:t xml:space="preserve"> </w:t>
      </w:r>
      <w:r>
        <w:t>treinta años de crisis económicas y sociales, este futuro puede estar limitado</w:t>
      </w:r>
      <w:r w:rsidR="007D48BC">
        <w:t xml:space="preserve"> [página 156]</w:t>
      </w:r>
      <w:r>
        <w:t xml:space="preserve"> por los constreñimientos que impone el capitalismo global, por las creencias</w:t>
      </w:r>
      <w:r w:rsidR="007D48BC">
        <w:t xml:space="preserve"> </w:t>
      </w:r>
      <w:r>
        <w:t>e intereses de los intermediarios financieros, la defensa de los intereses patrimoniales</w:t>
      </w:r>
      <w:r w:rsidR="007D48BC">
        <w:t xml:space="preserve"> d</w:t>
      </w:r>
      <w:r>
        <w:t>e las élites y las clases medias y la fragilidad de los sistemas fiscales</w:t>
      </w:r>
      <w:r w:rsidR="007D48BC">
        <w:t xml:space="preserve"> </w:t>
      </w:r>
      <w:r>
        <w:t>de América Latina.</w:t>
      </w:r>
    </w:p>
    <w:p w14:paraId="21C3D75F" w14:textId="77777777" w:rsidR="00F13858" w:rsidRDefault="00F13858" w:rsidP="00F13858"/>
    <w:p w14:paraId="712A201D" w14:textId="77777777" w:rsidR="00F13858" w:rsidRDefault="00F13858" w:rsidP="00F13858">
      <w:proofErr w:type="spellStart"/>
      <w:r>
        <w:t>Aún</w:t>
      </w:r>
      <w:proofErr w:type="spellEnd"/>
      <w:r>
        <w:t xml:space="preserve"> así, hay espacio para un optimismo moderado. Después de dos décadas</w:t>
      </w:r>
      <w:r w:rsidR="007D48BC">
        <w:t xml:space="preserve"> </w:t>
      </w:r>
      <w:r>
        <w:t>de utilizar la medicina equivocada para los viejos Estados sociales, las realidades</w:t>
      </w:r>
      <w:r w:rsidR="007D48BC">
        <w:t xml:space="preserve"> </w:t>
      </w:r>
      <w:r>
        <w:t>políticas y las posibilidades técnicas se están combinando y pueden conformar</w:t>
      </w:r>
      <w:r w:rsidR="007D48BC">
        <w:t xml:space="preserve"> </w:t>
      </w:r>
      <w:r>
        <w:t>rutas mejores y renovadas para crear verdaderos sistemas de bienestar.</w:t>
      </w:r>
      <w:r w:rsidR="007D48BC">
        <w:t xml:space="preserve"> </w:t>
      </w:r>
      <w:r>
        <w:t>Esta sería la mejor respuesta para la segunda crisis de inclusión en América</w:t>
      </w:r>
      <w:r w:rsidR="007D48BC">
        <w:t xml:space="preserve"> </w:t>
      </w:r>
      <w:r>
        <w:t>Latina. Hay, por supuesto, un escenario distinto y más pesimista: la creciente</w:t>
      </w:r>
      <w:r w:rsidR="007D48BC">
        <w:t xml:space="preserve"> </w:t>
      </w:r>
      <w:r>
        <w:t>desaparición del Estado no solo como proveedor de protecciones sociales, sino</w:t>
      </w:r>
      <w:r w:rsidR="007D48BC">
        <w:t xml:space="preserve"> </w:t>
      </w:r>
      <w:r>
        <w:t>incluso como proveedor de bienes públicos en general (seguridad, servicios</w:t>
      </w:r>
      <w:r w:rsidR="007D48BC">
        <w:t xml:space="preserve"> </w:t>
      </w:r>
      <w:r>
        <w:t>básicos, sistemas de justicia, infraestructura pública, etc.). En su lugar puede</w:t>
      </w:r>
      <w:r w:rsidR="007D48BC">
        <w:t xml:space="preserve"> </w:t>
      </w:r>
      <w:r>
        <w:t xml:space="preserve">resurgir una suerte de orden </w:t>
      </w:r>
      <w:proofErr w:type="spellStart"/>
      <w:r>
        <w:t>neofeudal</w:t>
      </w:r>
      <w:proofErr w:type="spellEnd"/>
      <w:r>
        <w:t xml:space="preserve"> con soluciones de mercado para los</w:t>
      </w:r>
      <w:r w:rsidR="007D48BC">
        <w:t xml:space="preserve"> </w:t>
      </w:r>
      <w:r>
        <w:t>ricos, un corporativismo restringido y regresivo para las clases medias y grandes</w:t>
      </w:r>
      <w:r w:rsidR="007D48BC">
        <w:t xml:space="preserve"> </w:t>
      </w:r>
      <w:r>
        <w:t>masas de la población huérfanas de cualquier forma básica de protección</w:t>
      </w:r>
      <w:r w:rsidR="007D48BC">
        <w:t xml:space="preserve"> </w:t>
      </w:r>
      <w:r>
        <w:t>estatal de buena calidad.</w:t>
      </w:r>
    </w:p>
    <w:p w14:paraId="781EF91C" w14:textId="77777777" w:rsidR="00F13858" w:rsidRDefault="00F13858" w:rsidP="00F13858"/>
    <w:p w14:paraId="57479BAF" w14:textId="77777777" w:rsidR="00F13858" w:rsidRDefault="00F13858" w:rsidP="00F13858">
      <w:r>
        <w:t>Las condiciones estructurales y los actores políticos —tanto en el nivel nacional</w:t>
      </w:r>
      <w:r w:rsidR="007D48BC">
        <w:t xml:space="preserve"> </w:t>
      </w:r>
      <w:r>
        <w:t>como en el transnacional— serán decisivos para definir las futuras</w:t>
      </w:r>
      <w:r w:rsidR="007D48BC">
        <w:t xml:space="preserve"> </w:t>
      </w:r>
      <w:r>
        <w:t>rutas de los Estados latinoamericanos. Para la vía optimista de inclusión es</w:t>
      </w:r>
      <w:r w:rsidR="007D48BC">
        <w:t xml:space="preserve"> </w:t>
      </w:r>
      <w:r>
        <w:t>necesario que los partidos de base elitista y los de base popular alcancen un</w:t>
      </w:r>
      <w:r w:rsidR="007D48BC">
        <w:t xml:space="preserve"> </w:t>
      </w:r>
      <w:r>
        <w:t>compromiso histórico. Este compromiso solo se puede lograr si ambos tipos</w:t>
      </w:r>
      <w:r w:rsidR="007D48BC">
        <w:t xml:space="preserve"> </w:t>
      </w:r>
      <w:r>
        <w:t>de fuerzas políticas son capaces de redefinir sus liderazgos en relación con</w:t>
      </w:r>
      <w:r w:rsidR="007D48BC">
        <w:t xml:space="preserve"> </w:t>
      </w:r>
      <w:r>
        <w:t>viejas y nuevas fuerzas sociales. De hecho, uno de los principales problemas</w:t>
      </w:r>
      <w:r w:rsidR="007D48BC">
        <w:t xml:space="preserve"> </w:t>
      </w:r>
      <w:r>
        <w:t>que enfrentan los sistemas políticos de América Latina es que tanto los partidos</w:t>
      </w:r>
      <w:r w:rsidR="007D48BC">
        <w:t xml:space="preserve"> </w:t>
      </w:r>
      <w:r>
        <w:t>de izquierda como los de derecha tienden a privilegiar la representación</w:t>
      </w:r>
      <w:r w:rsidR="007D48BC">
        <w:t xml:space="preserve"> </w:t>
      </w:r>
      <w:r>
        <w:t>de los sectores del viejo sistema de desarrollo, en lugar de a las nuevas fuerzas</w:t>
      </w:r>
      <w:r w:rsidR="007D48BC">
        <w:t xml:space="preserve"> </w:t>
      </w:r>
      <w:r>
        <w:t>que emergieron de la caída del modelo de sustitución de importaciones y el</w:t>
      </w:r>
      <w:r w:rsidR="007D48BC">
        <w:t xml:space="preserve"> </w:t>
      </w:r>
      <w:r>
        <w:t>ascenso de nuevo modelo orientado hacia las exportaciones.</w:t>
      </w:r>
      <w:r w:rsidR="007D48BC">
        <w:t xml:space="preserve"> </w:t>
      </w:r>
    </w:p>
    <w:p w14:paraId="712C73CB" w14:textId="77777777" w:rsidR="007D48BC" w:rsidRDefault="007D48BC" w:rsidP="00F13858"/>
    <w:p w14:paraId="5163302D" w14:textId="77777777" w:rsidR="00F13858" w:rsidRDefault="00F13858" w:rsidP="00F13858">
      <w:r>
        <w:t>Sin embargo, no solo se requiere voluntad política en el nivel doméstico, sino</w:t>
      </w:r>
      <w:r w:rsidR="007D48BC">
        <w:t xml:space="preserve"> </w:t>
      </w:r>
      <w:r>
        <w:t>también en el nivel internacional. Es necesario un mayor compromiso de las</w:t>
      </w:r>
      <w:r w:rsidR="007D48BC">
        <w:t xml:space="preserve"> </w:t>
      </w:r>
      <w:r>
        <w:t>agencias multilaterales para revertir veinte años de esquemas equivocados en</w:t>
      </w:r>
      <w:r w:rsidR="007D48BC">
        <w:t xml:space="preserve"> </w:t>
      </w:r>
      <w:r>
        <w:t>la conducción del Estado social. Ni los fondos sociales de emergencia, ni los</w:t>
      </w:r>
      <w:r w:rsidR="007D48BC">
        <w:t xml:space="preserve"> </w:t>
      </w:r>
      <w:r>
        <w:t>presupuestos restrictivos, ni el corporativismo defensivo y regresivo, ni las soluciones</w:t>
      </w:r>
      <w:r w:rsidR="007D48BC">
        <w:t xml:space="preserve"> </w:t>
      </w:r>
      <w:r>
        <w:t>de mercado en materia de seguridad social han sido adecuados frente</w:t>
      </w:r>
      <w:r w:rsidR="007D48BC">
        <w:t xml:space="preserve"> </w:t>
      </w:r>
      <w:r>
        <w:t>al enorme desafío de incorporación que enfrentan los Estados y los pueblos</w:t>
      </w:r>
      <w:r w:rsidR="007D48BC">
        <w:t xml:space="preserve"> </w:t>
      </w:r>
      <w:r>
        <w:t>de América Latina.</w:t>
      </w:r>
      <w:r w:rsidR="007D48BC">
        <w:t xml:space="preserve"> [página 157].</w:t>
      </w:r>
    </w:p>
    <w:p w14:paraId="653C0AE2" w14:textId="77777777" w:rsidR="008878A4" w:rsidRPr="00C42268" w:rsidRDefault="008878A4" w:rsidP="008878A4">
      <w:pPr>
        <w:pStyle w:val="Ttulo2"/>
      </w:pPr>
    </w:p>
    <w:p w14:paraId="4B7A6674" w14:textId="77777777" w:rsidR="00F13858" w:rsidRDefault="00F13858" w:rsidP="00F13858">
      <w:pPr>
        <w:pStyle w:val="Ttulo2"/>
      </w:pPr>
      <w:r>
        <w:t>Bibliografía</w:t>
      </w:r>
    </w:p>
    <w:p w14:paraId="31B94EA0" w14:textId="77777777" w:rsidR="00F13858" w:rsidRDefault="00F13858" w:rsidP="00F13858">
      <w:r>
        <w:t>Bibliografía</w:t>
      </w:r>
    </w:p>
    <w:p w14:paraId="2D0A2BD7" w14:textId="77777777" w:rsidR="00F13858" w:rsidRDefault="00F13858" w:rsidP="00F13858">
      <w:proofErr w:type="spellStart"/>
      <w:r>
        <w:t>Andrenacci</w:t>
      </w:r>
      <w:proofErr w:type="spellEnd"/>
      <w:r>
        <w:t>, L. y F. Repetto (2006) Universalismo, ciudadanía y Estado en la política</w:t>
      </w:r>
      <w:r w:rsidR="007D48BC">
        <w:t xml:space="preserve"> </w:t>
      </w:r>
      <w:r>
        <w:t xml:space="preserve">social latinoamericana, BID/INDES, Washington, DC, </w:t>
      </w:r>
      <w:proofErr w:type="spellStart"/>
      <w:r>
        <w:t>mimeo</w:t>
      </w:r>
      <w:proofErr w:type="spellEnd"/>
      <w:r>
        <w:t>.</w:t>
      </w:r>
    </w:p>
    <w:p w14:paraId="7A40972A" w14:textId="77777777" w:rsidR="00F13858" w:rsidRPr="00F13858" w:rsidRDefault="00F13858" w:rsidP="00F13858">
      <w:pPr>
        <w:rPr>
          <w:lang w:val="en-US"/>
        </w:rPr>
      </w:pPr>
      <w:r>
        <w:t>Antía, F. (2008) “Transformaciones del Estado social: ¿hacia una nueva fase</w:t>
      </w:r>
      <w:r w:rsidR="007D48BC">
        <w:t xml:space="preserve"> </w:t>
      </w:r>
      <w:r>
        <w:t xml:space="preserve">de reformas en Chile y Uruguay”. </w:t>
      </w:r>
      <w:proofErr w:type="spellStart"/>
      <w:r w:rsidRPr="007D48BC">
        <w:rPr>
          <w:lang w:val="en-US"/>
        </w:rPr>
        <w:t>En</w:t>
      </w:r>
      <w:proofErr w:type="spellEnd"/>
      <w:r w:rsidRPr="007D48BC">
        <w:rPr>
          <w:lang w:val="en-US"/>
        </w:rPr>
        <w:t xml:space="preserve">: </w:t>
      </w:r>
      <w:proofErr w:type="spellStart"/>
      <w:r w:rsidRPr="007D48BC">
        <w:rPr>
          <w:lang w:val="en-US"/>
        </w:rPr>
        <w:t>Revista</w:t>
      </w:r>
      <w:proofErr w:type="spellEnd"/>
      <w:r w:rsidRPr="007D48BC">
        <w:rPr>
          <w:lang w:val="en-US"/>
        </w:rPr>
        <w:t xml:space="preserve"> Debates, Porto Alegre, vol.</w:t>
      </w:r>
      <w:r w:rsidR="007D48BC" w:rsidRPr="007D48BC">
        <w:rPr>
          <w:lang w:val="en-US"/>
        </w:rPr>
        <w:t xml:space="preserve"> </w:t>
      </w:r>
      <w:r w:rsidRPr="00F13858">
        <w:rPr>
          <w:lang w:val="en-US"/>
        </w:rPr>
        <w:t>2, no. 1, pp. 123-149.</w:t>
      </w:r>
    </w:p>
    <w:p w14:paraId="1AF43214" w14:textId="77777777" w:rsidR="007D48BC" w:rsidRDefault="00F13858" w:rsidP="00F13858">
      <w:proofErr w:type="spellStart"/>
      <w:r w:rsidRPr="00F13858">
        <w:rPr>
          <w:lang w:val="en-US"/>
        </w:rPr>
        <w:t>Arditi</w:t>
      </w:r>
      <w:proofErr w:type="spellEnd"/>
      <w:r w:rsidRPr="00F13858">
        <w:rPr>
          <w:lang w:val="en-US"/>
        </w:rPr>
        <w:t>, B. (2008) “Arguments about the Left Turn(s) in Latin America: A Post-</w:t>
      </w:r>
      <w:r w:rsidRPr="007D48BC">
        <w:rPr>
          <w:lang w:val="en-US"/>
        </w:rPr>
        <w:t xml:space="preserve">Liberal Politics?”. </w:t>
      </w:r>
      <w:r>
        <w:t xml:space="preserve">En: </w:t>
      </w:r>
      <w:proofErr w:type="spellStart"/>
      <w:r>
        <w:t>Latin</w:t>
      </w:r>
      <w:proofErr w:type="spellEnd"/>
      <w:r>
        <w:t xml:space="preserve"> American </w:t>
      </w:r>
      <w:proofErr w:type="spellStart"/>
      <w:r>
        <w:t>Research</w:t>
      </w:r>
      <w:proofErr w:type="spellEnd"/>
      <w:r>
        <w:t xml:space="preserve"> </w:t>
      </w:r>
      <w:proofErr w:type="spellStart"/>
      <w:r>
        <w:t>Review</w:t>
      </w:r>
      <w:proofErr w:type="spellEnd"/>
      <w:r>
        <w:t>, vol. 43, no. 3.</w:t>
      </w:r>
    </w:p>
    <w:p w14:paraId="2531DAA5" w14:textId="77777777" w:rsidR="00F13858" w:rsidRPr="007D48BC" w:rsidRDefault="00F13858" w:rsidP="00F13858">
      <w:r>
        <w:t>Bartra, R. (coord.) (2007) Izquierda, democracia y crisis política en México, Nuevo</w:t>
      </w:r>
      <w:r w:rsidR="007D48BC">
        <w:t xml:space="preserve"> </w:t>
      </w:r>
      <w:r w:rsidRPr="007D48BC">
        <w:t xml:space="preserve">Horizonte/Friedrich Ebert </w:t>
      </w:r>
      <w:proofErr w:type="spellStart"/>
      <w:r w:rsidRPr="007D48BC">
        <w:t>Stiftung</w:t>
      </w:r>
      <w:proofErr w:type="spellEnd"/>
      <w:r w:rsidRPr="007D48BC">
        <w:t>, México, DF.</w:t>
      </w:r>
    </w:p>
    <w:p w14:paraId="049DBA52" w14:textId="77777777" w:rsidR="00F13858" w:rsidRDefault="00F13858" w:rsidP="00F13858">
      <w:proofErr w:type="spellStart"/>
      <w:r w:rsidRPr="00F13858">
        <w:rPr>
          <w:lang w:val="en-US"/>
        </w:rPr>
        <w:t>Castañeda</w:t>
      </w:r>
      <w:proofErr w:type="spellEnd"/>
      <w:r w:rsidRPr="00F13858">
        <w:rPr>
          <w:lang w:val="en-US"/>
        </w:rPr>
        <w:t xml:space="preserve">, J. (2006) “Latin America´s Left Turn”. </w:t>
      </w:r>
      <w:r>
        <w:t xml:space="preserve">En: </w:t>
      </w:r>
      <w:proofErr w:type="spellStart"/>
      <w:r>
        <w:t>Foreign</w:t>
      </w:r>
      <w:proofErr w:type="spellEnd"/>
      <w:r>
        <w:t xml:space="preserve"> </w:t>
      </w:r>
      <w:proofErr w:type="spellStart"/>
      <w:r>
        <w:t>Affairs</w:t>
      </w:r>
      <w:proofErr w:type="spellEnd"/>
      <w:r>
        <w:t>, vol. 85,</w:t>
      </w:r>
      <w:r w:rsidR="007D48BC">
        <w:t xml:space="preserve"> </w:t>
      </w:r>
      <w:r>
        <w:t>no. 3, mayo-junio.</w:t>
      </w:r>
    </w:p>
    <w:p w14:paraId="32018F1E" w14:textId="77777777" w:rsidR="00F13858" w:rsidRDefault="00F13858" w:rsidP="00F13858">
      <w:r>
        <w:t>CEPAL (2005) Panorama social de América Latina 2004, Santiago de Chile.</w:t>
      </w:r>
    </w:p>
    <w:p w14:paraId="00DC35A3" w14:textId="77777777" w:rsidR="00F13858" w:rsidRPr="00F13858" w:rsidRDefault="00F13858" w:rsidP="00F13858">
      <w:pPr>
        <w:rPr>
          <w:lang w:val="en-US"/>
        </w:rPr>
      </w:pPr>
      <w:r w:rsidRPr="00F13858">
        <w:rPr>
          <w:lang w:val="en-US"/>
        </w:rPr>
        <w:t>CEPAL (2006) Shaping the Future of Social Protection. Access, Financing and Solidarity,</w:t>
      </w:r>
      <w:r w:rsidR="007D48BC">
        <w:rPr>
          <w:lang w:val="en-US"/>
        </w:rPr>
        <w:t xml:space="preserve"> </w:t>
      </w:r>
      <w:r w:rsidRPr="00F13858">
        <w:rPr>
          <w:lang w:val="en-US"/>
        </w:rPr>
        <w:t>CEPAL, Santiago de Chile.</w:t>
      </w:r>
    </w:p>
    <w:p w14:paraId="1B02697C" w14:textId="77777777" w:rsidR="00F13858" w:rsidRDefault="00F13858" w:rsidP="00F13858">
      <w:proofErr w:type="spellStart"/>
      <w:r>
        <w:t>Chasquetti</w:t>
      </w:r>
      <w:proofErr w:type="spellEnd"/>
      <w:r>
        <w:t>, D. (2007) “Uruguay 2006: éxitos y dilemas del gobierno de izquierda”.</w:t>
      </w:r>
      <w:r w:rsidR="007D48BC">
        <w:t xml:space="preserve"> </w:t>
      </w:r>
      <w:r>
        <w:t>En: Revista de Ciencia Política, Santiago de Chile, pp. 249-263.</w:t>
      </w:r>
    </w:p>
    <w:p w14:paraId="46958786" w14:textId="77777777" w:rsidR="00F13858" w:rsidRDefault="00F13858" w:rsidP="00F13858">
      <w:r>
        <w:t>Cohen, E. y R. Franco (</w:t>
      </w:r>
      <w:proofErr w:type="spellStart"/>
      <w:r>
        <w:t>coords</w:t>
      </w:r>
      <w:proofErr w:type="spellEnd"/>
      <w:r>
        <w:t>.) (2006) Transferencias con corresponsabilidad. Una</w:t>
      </w:r>
      <w:r w:rsidR="007D48BC">
        <w:t xml:space="preserve"> </w:t>
      </w:r>
      <w:r>
        <w:t>mirada latinoamericana, FLACSO, México, DF.</w:t>
      </w:r>
    </w:p>
    <w:p w14:paraId="717CFDF9" w14:textId="77777777" w:rsidR="00F13858" w:rsidRPr="007D48BC" w:rsidRDefault="00F13858" w:rsidP="00F13858">
      <w:r w:rsidRPr="00B76ECA">
        <w:rPr>
          <w:lang w:val="en-US"/>
        </w:rPr>
        <w:t xml:space="preserve">Collier, D. y S. </w:t>
      </w:r>
      <w:proofErr w:type="spellStart"/>
      <w:r w:rsidRPr="00B76ECA">
        <w:rPr>
          <w:lang w:val="en-US"/>
        </w:rPr>
        <w:t>Levitski</w:t>
      </w:r>
      <w:proofErr w:type="spellEnd"/>
      <w:r w:rsidRPr="00B76ECA">
        <w:rPr>
          <w:lang w:val="en-US"/>
        </w:rPr>
        <w:t xml:space="preserve"> (1997) “Research Note: Democracy with Adjectives:</w:t>
      </w:r>
      <w:r w:rsidR="007D48BC" w:rsidRPr="00B76ECA">
        <w:rPr>
          <w:lang w:val="en-US"/>
        </w:rPr>
        <w:t xml:space="preserve"> </w:t>
      </w:r>
      <w:r w:rsidRPr="00B76ECA">
        <w:rPr>
          <w:lang w:val="en-US"/>
        </w:rPr>
        <w:t xml:space="preserve">Conceptual Innovation in Comparative Research”. </w:t>
      </w:r>
      <w:r w:rsidRPr="007D48BC">
        <w:t xml:space="preserve">En: </w:t>
      </w:r>
      <w:proofErr w:type="spellStart"/>
      <w:r w:rsidRPr="007D48BC">
        <w:t>World</w:t>
      </w:r>
      <w:proofErr w:type="spellEnd"/>
      <w:r w:rsidRPr="007D48BC">
        <w:t xml:space="preserve"> </w:t>
      </w:r>
      <w:proofErr w:type="spellStart"/>
      <w:r w:rsidRPr="007D48BC">
        <w:t>Politics</w:t>
      </w:r>
      <w:proofErr w:type="spellEnd"/>
      <w:r w:rsidR="007D48BC" w:rsidRPr="007D48BC">
        <w:t xml:space="preserve"> </w:t>
      </w:r>
      <w:r w:rsidRPr="007D48BC">
        <w:t>49, no. 3, pp. 430-451.</w:t>
      </w:r>
    </w:p>
    <w:p w14:paraId="63283D54" w14:textId="77777777" w:rsidR="00F13858" w:rsidRDefault="00F13858" w:rsidP="00F13858">
      <w:proofErr w:type="spellStart"/>
      <w:r>
        <w:t>Filgueira</w:t>
      </w:r>
      <w:proofErr w:type="spellEnd"/>
      <w:r>
        <w:t>, F. (2007) Cohesión, riesgo y arquitectura de protección social en América Latina,</w:t>
      </w:r>
      <w:r w:rsidR="007D48BC">
        <w:t xml:space="preserve"> </w:t>
      </w:r>
      <w:r>
        <w:t>Serie Po</w:t>
      </w:r>
      <w:r w:rsidR="007D48BC">
        <w:t>l</w:t>
      </w:r>
      <w:r>
        <w:t>íticas Sociales 135, CEPAL, Santiago de Chile.</w:t>
      </w:r>
    </w:p>
    <w:p w14:paraId="19C5B3BB" w14:textId="77777777" w:rsidR="00F13858" w:rsidRDefault="00F13858" w:rsidP="00F13858">
      <w:proofErr w:type="spellStart"/>
      <w:r>
        <w:t>Filgueira</w:t>
      </w:r>
      <w:proofErr w:type="spellEnd"/>
      <w:r>
        <w:t>, F. et al. (2005) Universalismo básico: una alternativa posible y necesaria para</w:t>
      </w:r>
      <w:r w:rsidR="007D48BC">
        <w:t xml:space="preserve"> </w:t>
      </w:r>
      <w:r>
        <w:t>mejorar las condiciones de vida en América Latina, INDES, Montevideo.</w:t>
      </w:r>
    </w:p>
    <w:p w14:paraId="508CDC35" w14:textId="77777777" w:rsidR="00F13858" w:rsidRDefault="00F13858" w:rsidP="00F13858">
      <w:proofErr w:type="spellStart"/>
      <w:r>
        <w:t>Golbert</w:t>
      </w:r>
      <w:proofErr w:type="spellEnd"/>
      <w:r>
        <w:t xml:space="preserve">, L. (2004) ¿Derecho a la inclusión o paz social? Plan </w:t>
      </w:r>
      <w:proofErr w:type="gramStart"/>
      <w:r>
        <w:t>Jefas</w:t>
      </w:r>
      <w:proofErr w:type="gramEnd"/>
      <w:r>
        <w:t xml:space="preserve"> y Jefes de Hogar</w:t>
      </w:r>
      <w:r w:rsidR="007D48BC">
        <w:t xml:space="preserve"> </w:t>
      </w:r>
      <w:r>
        <w:t>Desocupados, CEPAL, Serie Políticas Sociales, no. 84, Santiago de Chile.</w:t>
      </w:r>
    </w:p>
    <w:p w14:paraId="46E8BDD6" w14:textId="77777777" w:rsidR="00F13858" w:rsidRDefault="00F13858" w:rsidP="00F13858">
      <w:proofErr w:type="spellStart"/>
      <w:r>
        <w:t>Gratius</w:t>
      </w:r>
      <w:proofErr w:type="spellEnd"/>
      <w:r>
        <w:t>, S. (2006) “La revolución de Hugo Chávez: ¿proyecto de izquierdas o</w:t>
      </w:r>
      <w:r w:rsidR="007D48BC">
        <w:t xml:space="preserve"> </w:t>
      </w:r>
      <w:r>
        <w:t>populismo histórico”. En: Escenarios Alternativos, a. 3, no. 39.</w:t>
      </w:r>
    </w:p>
    <w:p w14:paraId="69C799C0" w14:textId="77777777" w:rsidR="00F13858" w:rsidRDefault="00F13858" w:rsidP="00F13858">
      <w:r>
        <w:t>Hevia, F. (2007) El Programa Oportunidades y la construcción de ciudadanía, Tesis de</w:t>
      </w:r>
      <w:r w:rsidR="007D48BC">
        <w:t xml:space="preserve"> </w:t>
      </w:r>
      <w:r>
        <w:t>doctorado, CIESAS, México, marzo.</w:t>
      </w:r>
    </w:p>
    <w:p w14:paraId="296240E1" w14:textId="77777777" w:rsidR="00F13858" w:rsidRDefault="00F13858" w:rsidP="00F13858">
      <w:r>
        <w:t>Lander, E. (2007) “Venezuela: logros y tensiones en los primeros ocho años</w:t>
      </w:r>
      <w:r w:rsidR="007D48BC">
        <w:t xml:space="preserve"> </w:t>
      </w:r>
      <w:r>
        <w:t xml:space="preserve">del proceso de cambio”. En: B. </w:t>
      </w:r>
      <w:proofErr w:type="spellStart"/>
      <w:r>
        <w:t>Stolowicz</w:t>
      </w:r>
      <w:proofErr w:type="spellEnd"/>
      <w:r>
        <w:t xml:space="preserve"> (coord.) Gobiernos de izquierda</w:t>
      </w:r>
      <w:r w:rsidR="007D48BC">
        <w:t xml:space="preserve"> e</w:t>
      </w:r>
      <w:r>
        <w:t>n América Latina. Un balance político, Aurora, Bogotá, pp. 39-76.</w:t>
      </w:r>
    </w:p>
    <w:p w14:paraId="395FC152" w14:textId="77777777" w:rsidR="00F13858" w:rsidRDefault="00F13858" w:rsidP="00F13858">
      <w:proofErr w:type="spellStart"/>
      <w:r>
        <w:t>Lanzaro</w:t>
      </w:r>
      <w:proofErr w:type="spellEnd"/>
      <w:r>
        <w:t>, J. (2007) “¿La tercera ola? de las izquierdas latinoamericanas: entre</w:t>
      </w:r>
      <w:r w:rsidR="007D48BC">
        <w:t xml:space="preserve"> </w:t>
      </w:r>
      <w:r>
        <w:t>el populismo y la socialdemocracia”. En: Encuentros Latinoamericanos,</w:t>
      </w:r>
      <w:r w:rsidR="007D48BC">
        <w:t xml:space="preserve"> </w:t>
      </w:r>
      <w:r>
        <w:t>vol. 1, no. 1, pp. 20-57.</w:t>
      </w:r>
    </w:p>
    <w:p w14:paraId="29882881" w14:textId="77777777" w:rsidR="00F13858" w:rsidRPr="007D48BC" w:rsidRDefault="00F13858" w:rsidP="00F13858">
      <w:proofErr w:type="spellStart"/>
      <w:r>
        <w:t>Lavinas</w:t>
      </w:r>
      <w:proofErr w:type="spellEnd"/>
      <w:r>
        <w:t xml:space="preserve">, L. (2009) “Pobreza urbana no Brasil: </w:t>
      </w:r>
      <w:proofErr w:type="spellStart"/>
      <w:r>
        <w:t>trade</w:t>
      </w:r>
      <w:proofErr w:type="spellEnd"/>
      <w:r>
        <w:t>-off entre investimentos</w:t>
      </w:r>
      <w:r w:rsidR="007D48BC">
        <w:t xml:space="preserve"> </w:t>
      </w:r>
      <w:proofErr w:type="spellStart"/>
      <w:r>
        <w:t>sociais</w:t>
      </w:r>
      <w:proofErr w:type="spellEnd"/>
      <w:r>
        <w:t xml:space="preserve"> e </w:t>
      </w:r>
      <w:proofErr w:type="spellStart"/>
      <w:r>
        <w:t>transferências</w:t>
      </w:r>
      <w:proofErr w:type="spellEnd"/>
      <w:r>
        <w:t xml:space="preserve"> de renda”. En: A. </w:t>
      </w:r>
      <w:proofErr w:type="spellStart"/>
      <w:r>
        <w:t>Ziccardi</w:t>
      </w:r>
      <w:proofErr w:type="spellEnd"/>
      <w:r>
        <w:t xml:space="preserve"> (coord.) Procesos de</w:t>
      </w:r>
      <w:r w:rsidR="007D48BC">
        <w:t xml:space="preserve"> </w:t>
      </w:r>
      <w:r>
        <w:t>urbanización de la pobreza y nuevas formas de exclusión social, CLACSO, Buenos</w:t>
      </w:r>
      <w:r w:rsidR="007D48BC">
        <w:t xml:space="preserve"> </w:t>
      </w:r>
      <w:r w:rsidRPr="007D48BC">
        <w:t>Aires.</w:t>
      </w:r>
    </w:p>
    <w:p w14:paraId="67869BCD" w14:textId="77777777" w:rsidR="00F13858" w:rsidRPr="007D48BC" w:rsidRDefault="00F13858" w:rsidP="00F13858">
      <w:pPr>
        <w:rPr>
          <w:lang w:val="en-US"/>
        </w:rPr>
      </w:pPr>
      <w:proofErr w:type="spellStart"/>
      <w:r w:rsidRPr="00F13858">
        <w:rPr>
          <w:lang w:val="en-US"/>
        </w:rPr>
        <w:t>Lindert</w:t>
      </w:r>
      <w:proofErr w:type="spellEnd"/>
      <w:r w:rsidRPr="00F13858">
        <w:rPr>
          <w:lang w:val="en-US"/>
        </w:rPr>
        <w:t xml:space="preserve">, K., E. </w:t>
      </w:r>
      <w:proofErr w:type="spellStart"/>
      <w:r w:rsidRPr="00F13858">
        <w:rPr>
          <w:lang w:val="en-US"/>
        </w:rPr>
        <w:t>Skoufias</w:t>
      </w:r>
      <w:proofErr w:type="spellEnd"/>
      <w:r w:rsidRPr="00F13858">
        <w:rPr>
          <w:lang w:val="en-US"/>
        </w:rPr>
        <w:t xml:space="preserve"> y J. Shapiro (2006) Redistributing Income to the Poor and</w:t>
      </w:r>
      <w:r w:rsidR="007D48BC">
        <w:rPr>
          <w:lang w:val="en-US"/>
        </w:rPr>
        <w:t xml:space="preserve"> </w:t>
      </w:r>
      <w:r w:rsidRPr="00F13858">
        <w:rPr>
          <w:lang w:val="en-US"/>
        </w:rPr>
        <w:t>the Rich. Public Transfers in Latin America and the Caribbean, The World</w:t>
      </w:r>
      <w:r w:rsidR="007D48BC">
        <w:rPr>
          <w:lang w:val="en-US"/>
        </w:rPr>
        <w:t xml:space="preserve"> </w:t>
      </w:r>
      <w:r w:rsidRPr="007D48BC">
        <w:rPr>
          <w:lang w:val="en-US"/>
        </w:rPr>
        <w:t>Bank, Washington, DC.</w:t>
      </w:r>
    </w:p>
    <w:p w14:paraId="3213F77E" w14:textId="77777777" w:rsidR="00F13858" w:rsidRDefault="00F13858" w:rsidP="00F13858">
      <w:proofErr w:type="spellStart"/>
      <w:r>
        <w:t>Moldiz</w:t>
      </w:r>
      <w:proofErr w:type="spellEnd"/>
      <w:r>
        <w:t>, H. (2007) “Bolivia: crisis estatal y proceso de transformación”. En:</w:t>
      </w:r>
      <w:r w:rsidR="007D48BC">
        <w:t xml:space="preserve"> </w:t>
      </w:r>
      <w:r>
        <w:t xml:space="preserve">B. </w:t>
      </w:r>
      <w:proofErr w:type="spellStart"/>
      <w:r>
        <w:t>Stolowicz</w:t>
      </w:r>
      <w:proofErr w:type="spellEnd"/>
      <w:r>
        <w:t xml:space="preserve"> (coord.) Gobiernos de izquierda en América Latina. Un balance</w:t>
      </w:r>
      <w:r w:rsidR="007D48BC">
        <w:t xml:space="preserve"> </w:t>
      </w:r>
      <w:r>
        <w:t>político, Aurora, Bogotá, pp. 155-196.</w:t>
      </w:r>
    </w:p>
    <w:p w14:paraId="430A6574" w14:textId="77777777" w:rsidR="00F13858" w:rsidRDefault="00F13858" w:rsidP="00F13858">
      <w:proofErr w:type="spellStart"/>
      <w:r>
        <w:t>Novaro</w:t>
      </w:r>
      <w:proofErr w:type="spellEnd"/>
      <w:r>
        <w:t>, M. (2008) “El capitalismo agrario y la captura de rentas”. En: Revista</w:t>
      </w:r>
      <w:r w:rsidR="007D48BC">
        <w:t xml:space="preserve"> </w:t>
      </w:r>
      <w:r>
        <w:t>Página 12, 1 de abril.</w:t>
      </w:r>
    </w:p>
    <w:p w14:paraId="00E2F454" w14:textId="77777777" w:rsidR="00F13858" w:rsidRDefault="00F13858" w:rsidP="00F13858">
      <w:r>
        <w:t>OIT (2007) Panorama laboral 2007. América Latina y el Caribe, Organización Internacional</w:t>
      </w:r>
      <w:r w:rsidR="007D48BC">
        <w:t xml:space="preserve"> </w:t>
      </w:r>
      <w:r>
        <w:t>del Trabajo, Lima.</w:t>
      </w:r>
    </w:p>
    <w:p w14:paraId="1DC3DE2F" w14:textId="77777777" w:rsidR="00F13858" w:rsidRDefault="00F13858" w:rsidP="00F13858">
      <w:r>
        <w:t>Orellana, L. (2006) Nacionalismo, populismo y régimen de acumulación en Bolivia.</w:t>
      </w:r>
      <w:r w:rsidR="007D48BC">
        <w:t xml:space="preserve"> </w:t>
      </w:r>
      <w:r>
        <w:t>Hacia una caracterización del gobierno de Evo Morales, CEDLA, La Paz.</w:t>
      </w:r>
      <w:r w:rsidR="007D48BC">
        <w:t xml:space="preserve"> </w:t>
      </w:r>
      <w:r>
        <w:t>América Latina y el Caribe: Escenarios posibles y políticas sociales</w:t>
      </w:r>
    </w:p>
    <w:p w14:paraId="7E2F763B" w14:textId="77777777" w:rsidR="00F13858" w:rsidRDefault="00F13858" w:rsidP="00F13858">
      <w:r>
        <w:t xml:space="preserve">Ramírez, F. y A. </w:t>
      </w:r>
      <w:proofErr w:type="spellStart"/>
      <w:r>
        <w:t>Minteguiaga</w:t>
      </w:r>
      <w:proofErr w:type="spellEnd"/>
      <w:r>
        <w:t xml:space="preserve"> (2007) “El nuevo tiempo del Estado. La política</w:t>
      </w:r>
      <w:r w:rsidR="007D48BC">
        <w:t xml:space="preserve"> </w:t>
      </w:r>
      <w:proofErr w:type="spellStart"/>
      <w:r>
        <w:t>posneoliberal</w:t>
      </w:r>
      <w:proofErr w:type="spellEnd"/>
      <w:r>
        <w:t xml:space="preserve"> del correísmo”, OSAL, a. VIII, no. 22, pp. 87-103.</w:t>
      </w:r>
    </w:p>
    <w:p w14:paraId="7DD7B3DF" w14:textId="77777777" w:rsidR="00F13858" w:rsidRPr="00F13858" w:rsidRDefault="00F13858" w:rsidP="00F13858">
      <w:pPr>
        <w:rPr>
          <w:lang w:val="en-US"/>
        </w:rPr>
      </w:pPr>
      <w:r w:rsidRPr="00F13858">
        <w:rPr>
          <w:lang w:val="en-US"/>
        </w:rPr>
        <w:t xml:space="preserve">Robinson, W. (2008) “Transformative Possibilities in Latin America”. </w:t>
      </w:r>
      <w:proofErr w:type="spellStart"/>
      <w:r w:rsidRPr="00F13858">
        <w:rPr>
          <w:lang w:val="en-US"/>
        </w:rPr>
        <w:t>En</w:t>
      </w:r>
      <w:proofErr w:type="spellEnd"/>
      <w:r w:rsidRPr="00F13858">
        <w:rPr>
          <w:lang w:val="en-US"/>
        </w:rPr>
        <w:t>:</w:t>
      </w:r>
      <w:r w:rsidR="007D48BC">
        <w:rPr>
          <w:lang w:val="en-US"/>
        </w:rPr>
        <w:t xml:space="preserve"> </w:t>
      </w:r>
      <w:r w:rsidRPr="00F13858">
        <w:rPr>
          <w:lang w:val="en-US"/>
        </w:rPr>
        <w:t>2008 Socialist Register, pp. 1-19.</w:t>
      </w:r>
    </w:p>
    <w:p w14:paraId="571C72F6" w14:textId="77777777" w:rsidR="00F13858" w:rsidRDefault="00F13858" w:rsidP="00F13858">
      <w:r w:rsidRPr="00F13858">
        <w:rPr>
          <w:lang w:val="en-US"/>
        </w:rPr>
        <w:t>Rodríguez, F. (2008) “An Empty Revolution. The Unfulfilled Promises of</w:t>
      </w:r>
      <w:r w:rsidR="007D48BC">
        <w:rPr>
          <w:lang w:val="en-US"/>
        </w:rPr>
        <w:t xml:space="preserve"> </w:t>
      </w:r>
      <w:r w:rsidRPr="007D48BC">
        <w:rPr>
          <w:lang w:val="en-US"/>
        </w:rPr>
        <w:t xml:space="preserve">Hugo Chávez”. </w:t>
      </w:r>
      <w:r>
        <w:t xml:space="preserve">En: </w:t>
      </w:r>
      <w:proofErr w:type="spellStart"/>
      <w:r>
        <w:t>Foreign</w:t>
      </w:r>
      <w:proofErr w:type="spellEnd"/>
      <w:r>
        <w:t xml:space="preserve"> </w:t>
      </w:r>
      <w:proofErr w:type="spellStart"/>
      <w:r>
        <w:t>Affairs</w:t>
      </w:r>
      <w:proofErr w:type="spellEnd"/>
      <w:r>
        <w:t>, vol. 87, no. 2, marzo-abril.</w:t>
      </w:r>
    </w:p>
    <w:p w14:paraId="7973386E" w14:textId="77777777" w:rsidR="00F13858" w:rsidRDefault="00F13858" w:rsidP="00F13858">
      <w:r>
        <w:t>Serra, J. y J. Roberto Alfonso (2007) “El federalismo fiscal en Brasil: una visión</w:t>
      </w:r>
      <w:r w:rsidR="007D48BC">
        <w:t xml:space="preserve"> </w:t>
      </w:r>
      <w:r>
        <w:t>panorámica”. En: Revista de la CEPAL, no. 91, pp. 29-52.</w:t>
      </w:r>
    </w:p>
    <w:p w14:paraId="5448D7D5" w14:textId="77777777" w:rsidR="00F13858" w:rsidRDefault="00F13858" w:rsidP="00F13858">
      <w:r>
        <w:t>Serrano C. (2005) La política social en la globalización. Programas de protección en</w:t>
      </w:r>
      <w:r w:rsidR="007D48BC">
        <w:t xml:space="preserve"> </w:t>
      </w:r>
      <w:r>
        <w:t>América Latina, CEPAL, Serie Mujer y Desarrollo, no. 70, Santiago de</w:t>
      </w:r>
      <w:r w:rsidR="007D48BC">
        <w:t xml:space="preserve"> </w:t>
      </w:r>
      <w:r>
        <w:t>Chile.</w:t>
      </w:r>
    </w:p>
    <w:p w14:paraId="098CFA99" w14:textId="77777777" w:rsidR="00F13858" w:rsidRDefault="00F13858" w:rsidP="00F13858">
      <w:proofErr w:type="spellStart"/>
      <w:r>
        <w:t>Stefanoni</w:t>
      </w:r>
      <w:proofErr w:type="spellEnd"/>
      <w:r>
        <w:t>, P. (2006) “De la calle al palacio: los desafíos de la izquierda boliviana”.</w:t>
      </w:r>
      <w:r w:rsidR="007D48BC">
        <w:t xml:space="preserve"> </w:t>
      </w:r>
      <w:r>
        <w:t>En: Entre voces, no. 5, pp. 69-72.</w:t>
      </w:r>
    </w:p>
    <w:p w14:paraId="0076687F" w14:textId="77777777" w:rsidR="00F13858" w:rsidRDefault="00F13858" w:rsidP="00F13858">
      <w:proofErr w:type="spellStart"/>
      <w:r>
        <w:t>Svalestuen</w:t>
      </w:r>
      <w:proofErr w:type="spellEnd"/>
      <w:r>
        <w:t>, G. (2007) Un análisis del Plan de Atención Nacional a la Emergencia</w:t>
      </w:r>
      <w:r w:rsidR="007D48BC">
        <w:t xml:space="preserve"> </w:t>
      </w:r>
      <w:r>
        <w:t>Social del Uruguay, Tesis de maestría, Universidad de Bergen, Departamento</w:t>
      </w:r>
      <w:r w:rsidR="007D48BC">
        <w:t xml:space="preserve"> </w:t>
      </w:r>
      <w:r>
        <w:t>de Español y Estudios Latinoamericanos.</w:t>
      </w:r>
    </w:p>
    <w:p w14:paraId="59938A5B" w14:textId="77777777" w:rsidR="00F13858" w:rsidRDefault="00F13858" w:rsidP="00F13858">
      <w:r>
        <w:t>Téllez, D. M. (2007) “Nicaragua. Hasta dónde llegue el autoritarismo de este</w:t>
      </w:r>
      <w:r w:rsidR="007D48BC">
        <w:t xml:space="preserve"> </w:t>
      </w:r>
      <w:r>
        <w:t>gobierno dependerá de nosotros”. En: Revista Envío, no. 305, agosto,</w:t>
      </w:r>
      <w:r w:rsidR="007D48BC">
        <w:t xml:space="preserve"> </w:t>
      </w:r>
      <w:r>
        <w:t>pp. 1-7.</w:t>
      </w:r>
    </w:p>
    <w:p w14:paraId="0C2FA413" w14:textId="77777777" w:rsidR="007D48BC" w:rsidRDefault="00F13858" w:rsidP="00F13858">
      <w:r>
        <w:t>Turra, J. (2007) “Lula en Brasil: un gobierno en contradicción con su base</w:t>
      </w:r>
      <w:r w:rsidR="007D48BC">
        <w:t xml:space="preserve"> </w:t>
      </w:r>
      <w:r>
        <w:t xml:space="preserve">social”. En: B. </w:t>
      </w:r>
      <w:proofErr w:type="spellStart"/>
      <w:r>
        <w:t>Stolowicz</w:t>
      </w:r>
      <w:proofErr w:type="spellEnd"/>
      <w:r>
        <w:t xml:space="preserve"> (coord.) Gobiernos de izquierda en América Latina.</w:t>
      </w:r>
      <w:r w:rsidR="007D48BC">
        <w:t xml:space="preserve"> </w:t>
      </w:r>
      <w:r>
        <w:t>Un balance político, Aurora, Bogotá, pp. 77-104.</w:t>
      </w:r>
    </w:p>
    <w:p w14:paraId="1AB611C5" w14:textId="77777777" w:rsidR="00F13858" w:rsidRDefault="00F13858" w:rsidP="00F13858">
      <w:r>
        <w:t>Villatoro, P. (2007) Las transferencias condicionadas en América Latina: luces y sombras,</w:t>
      </w:r>
      <w:r w:rsidR="007D48BC">
        <w:t xml:space="preserve"> </w:t>
      </w:r>
      <w:r>
        <w:t>CEPAL, Santiago de Chile.</w:t>
      </w:r>
    </w:p>
    <w:p w14:paraId="55D47421" w14:textId="77777777" w:rsidR="00F13858" w:rsidRPr="00F13858" w:rsidRDefault="00F13858" w:rsidP="00F13858">
      <w:r>
        <w:t>Waissbluth, M. (2006) La reforma del Estado en Chile 1990-2005. De la confrontación</w:t>
      </w:r>
      <w:r w:rsidR="007D48BC">
        <w:t xml:space="preserve"> </w:t>
      </w:r>
      <w:r>
        <w:t>al consenso, Universidad de Chile, Santiago de Chile.</w:t>
      </w:r>
    </w:p>
    <w:sectPr w:rsidR="00F13858" w:rsidRPr="00F13858" w:rsidSect="0008593E">
      <w:headerReference w:type="default" r:id="rId7"/>
      <w:footerReference w:type="even" r:id="rId8"/>
      <w:footerReference w:type="default" r:id="rId9"/>
      <w:pgSz w:w="12240" w:h="15840"/>
      <w:pgMar w:top="1668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43D36B" w14:textId="77777777" w:rsidR="003E27DA" w:rsidRDefault="003E27DA">
      <w:pPr>
        <w:spacing w:after="0" w:line="240" w:lineRule="auto"/>
      </w:pPr>
      <w:r>
        <w:separator/>
      </w:r>
    </w:p>
  </w:endnote>
  <w:endnote w:type="continuationSeparator" w:id="0">
    <w:p w14:paraId="1FE2C71F" w14:textId="77777777" w:rsidR="003E27DA" w:rsidRDefault="003E2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D12BE4" w14:textId="77777777" w:rsidR="00C256DD" w:rsidRDefault="00C256DD" w:rsidP="0008593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E8DAA2F" w14:textId="77777777" w:rsidR="00C256DD" w:rsidRDefault="00C256DD" w:rsidP="0008593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249A0" w14:textId="77777777" w:rsidR="00C256DD" w:rsidRDefault="00C256DD" w:rsidP="0008593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5FAF4794" w14:textId="77777777" w:rsidR="00C256DD" w:rsidRDefault="00C256DD" w:rsidP="0008593E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2E825E" w14:textId="77777777" w:rsidR="003E27DA" w:rsidRDefault="003E27DA">
      <w:pPr>
        <w:spacing w:after="0" w:line="240" w:lineRule="auto"/>
      </w:pPr>
      <w:r>
        <w:separator/>
      </w:r>
    </w:p>
  </w:footnote>
  <w:footnote w:type="continuationSeparator" w:id="0">
    <w:p w14:paraId="506774F5" w14:textId="77777777" w:rsidR="003E27DA" w:rsidRDefault="003E2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EB0CA" w14:textId="4C7E3905" w:rsidR="00C256DD" w:rsidRDefault="005C6A68">
    <w:pPr>
      <w:pStyle w:val="Encabezado"/>
    </w:pPr>
    <w:r>
      <w:rPr>
        <w:noProof/>
        <w:lang w:eastAsia="es-CL"/>
      </w:rPr>
      <w:drawing>
        <wp:anchor distT="0" distB="0" distL="114300" distR="114300" simplePos="0" relativeHeight="251659264" behindDoc="1" locked="0" layoutInCell="1" allowOverlap="1" wp14:anchorId="215E63DD" wp14:editId="684E37F9">
          <wp:simplePos x="0" y="0"/>
          <wp:positionH relativeFrom="column">
            <wp:posOffset>0</wp:posOffset>
          </wp:positionH>
          <wp:positionV relativeFrom="paragraph">
            <wp:posOffset>-276860</wp:posOffset>
          </wp:positionV>
          <wp:extent cx="1543050" cy="796385"/>
          <wp:effectExtent l="0" t="0" r="0" b="381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050" cy="796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6D5E70"/>
    <w:multiLevelType w:val="hybridMultilevel"/>
    <w:tmpl w:val="8884C4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8A4"/>
    <w:rsid w:val="00046D06"/>
    <w:rsid w:val="0008593E"/>
    <w:rsid w:val="000B6614"/>
    <w:rsid w:val="000D7FEA"/>
    <w:rsid w:val="00125E3A"/>
    <w:rsid w:val="0017528D"/>
    <w:rsid w:val="00265E4E"/>
    <w:rsid w:val="00267644"/>
    <w:rsid w:val="002D6D14"/>
    <w:rsid w:val="003D4356"/>
    <w:rsid w:val="003E27DA"/>
    <w:rsid w:val="00486593"/>
    <w:rsid w:val="004B340D"/>
    <w:rsid w:val="005C0888"/>
    <w:rsid w:val="005C6A68"/>
    <w:rsid w:val="00610246"/>
    <w:rsid w:val="006303F0"/>
    <w:rsid w:val="0064538E"/>
    <w:rsid w:val="006950E6"/>
    <w:rsid w:val="006B7ED9"/>
    <w:rsid w:val="006E76C4"/>
    <w:rsid w:val="006F0FE7"/>
    <w:rsid w:val="007D48BC"/>
    <w:rsid w:val="008031AB"/>
    <w:rsid w:val="00881EAB"/>
    <w:rsid w:val="008878A4"/>
    <w:rsid w:val="008E375F"/>
    <w:rsid w:val="0099573E"/>
    <w:rsid w:val="009E4BB0"/>
    <w:rsid w:val="00A2715E"/>
    <w:rsid w:val="00A42256"/>
    <w:rsid w:val="00AE0A36"/>
    <w:rsid w:val="00B76ECA"/>
    <w:rsid w:val="00B86544"/>
    <w:rsid w:val="00B94AE8"/>
    <w:rsid w:val="00C256DD"/>
    <w:rsid w:val="00C91D00"/>
    <w:rsid w:val="00EA7572"/>
    <w:rsid w:val="00EC1F60"/>
    <w:rsid w:val="00F13858"/>
    <w:rsid w:val="00F5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04487"/>
  <w15:chartTrackingRefBased/>
  <w15:docId w15:val="{71186D1C-8B38-4668-AB2D-04C831782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78A4"/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8878A4"/>
    <w:pPr>
      <w:keepNext/>
      <w:keepLines/>
      <w:spacing w:after="0"/>
      <w:jc w:val="center"/>
      <w:outlineLvl w:val="0"/>
    </w:pPr>
    <w:rPr>
      <w:rFonts w:eastAsiaTheme="majorEastAsia" w:cstheme="majorBidi"/>
      <w:b/>
      <w:bCs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878A4"/>
    <w:pPr>
      <w:keepNext/>
      <w:keepLines/>
      <w:spacing w:after="0"/>
      <w:outlineLvl w:val="1"/>
    </w:pPr>
    <w:rPr>
      <w:rFonts w:eastAsiaTheme="majorEastAsia" w:cstheme="majorBidi"/>
      <w:b/>
      <w:bCs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878A4"/>
    <w:rPr>
      <w:rFonts w:ascii="Arial" w:eastAsiaTheme="majorEastAsia" w:hAnsi="Arial" w:cstheme="majorBidi"/>
      <w:b/>
      <w:bCs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8878A4"/>
    <w:rPr>
      <w:rFonts w:ascii="Arial" w:eastAsiaTheme="majorEastAsia" w:hAnsi="Arial" w:cstheme="majorBidi"/>
      <w:b/>
      <w:bCs/>
      <w:sz w:val="24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878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78A4"/>
    <w:rPr>
      <w:rFonts w:ascii="Arial" w:hAnsi="Arial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8878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78A4"/>
    <w:rPr>
      <w:rFonts w:ascii="Arial" w:hAnsi="Arial"/>
      <w:sz w:val="24"/>
    </w:rPr>
  </w:style>
  <w:style w:type="paragraph" w:styleId="Prrafodelista">
    <w:name w:val="List Paragraph"/>
    <w:basedOn w:val="Normal"/>
    <w:uiPriority w:val="34"/>
    <w:qFormat/>
    <w:rsid w:val="008878A4"/>
    <w:pPr>
      <w:ind w:left="720"/>
      <w:contextualSpacing/>
    </w:pPr>
  </w:style>
  <w:style w:type="character" w:styleId="Nmerodepgina">
    <w:name w:val="page number"/>
    <w:basedOn w:val="Fuentedeprrafopredeter"/>
    <w:uiPriority w:val="99"/>
    <w:semiHidden/>
    <w:unhideWhenUsed/>
    <w:rsid w:val="008878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10780</Words>
  <Characters>59293</Characters>
  <Application>Microsoft Office Word</Application>
  <DocSecurity>0</DocSecurity>
  <Lines>494</Lines>
  <Paragraphs>139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Rocío</dc:creator>
  <cp:keywords/>
  <dc:description/>
  <cp:lastModifiedBy>Ivan Ojeda Pereirea</cp:lastModifiedBy>
  <cp:revision>3</cp:revision>
  <dcterms:created xsi:type="dcterms:W3CDTF">2019-07-29T23:16:00Z</dcterms:created>
  <dcterms:modified xsi:type="dcterms:W3CDTF">2019-08-14T14:55:00Z</dcterms:modified>
</cp:coreProperties>
</file>